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5F" w:rsidRDefault="00F005AA" w:rsidP="00646599">
      <w:pPr>
        <w:jc w:val="center"/>
        <w:rPr>
          <w:sz w:val="28"/>
          <w:szCs w:val="28"/>
        </w:rPr>
      </w:pPr>
      <w:r>
        <w:rPr>
          <w:b/>
          <w:sz w:val="24"/>
          <w:szCs w:val="24"/>
        </w:rPr>
        <w:t>Департамент внутренней и кадровой политики Белгородской области</w:t>
      </w:r>
      <w:r>
        <w:rPr>
          <w:b/>
          <w:sz w:val="24"/>
          <w:szCs w:val="24"/>
        </w:rPr>
        <w:br/>
      </w:r>
      <w:proofErr w:type="gramStart"/>
      <w:r>
        <w:rPr>
          <w:sz w:val="28"/>
          <w:szCs w:val="28"/>
        </w:rPr>
        <w:t>Областное</w:t>
      </w:r>
      <w:proofErr w:type="gramEnd"/>
      <w:r>
        <w:rPr>
          <w:sz w:val="28"/>
          <w:szCs w:val="28"/>
        </w:rPr>
        <w:t xml:space="preserve"> государственное автономное </w:t>
      </w:r>
      <w:r w:rsidR="005A635F">
        <w:rPr>
          <w:sz w:val="28"/>
          <w:szCs w:val="28"/>
        </w:rPr>
        <w:t xml:space="preserve">профессиональное </w:t>
      </w:r>
    </w:p>
    <w:p w:rsidR="00F005AA" w:rsidRDefault="00F005AA" w:rsidP="00646599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:rsidR="00F005AA" w:rsidRDefault="005A635F" w:rsidP="006465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005AA">
        <w:rPr>
          <w:b/>
          <w:sz w:val="24"/>
          <w:szCs w:val="24"/>
        </w:rPr>
        <w:t xml:space="preserve">«Губкинский </w:t>
      </w:r>
      <w:r>
        <w:rPr>
          <w:b/>
          <w:sz w:val="24"/>
          <w:szCs w:val="24"/>
        </w:rPr>
        <w:t>горно-</w:t>
      </w:r>
      <w:r w:rsidR="00F005AA">
        <w:rPr>
          <w:b/>
          <w:sz w:val="24"/>
          <w:szCs w:val="24"/>
        </w:rPr>
        <w:t xml:space="preserve">политехнический </w:t>
      </w:r>
      <w:r>
        <w:rPr>
          <w:b/>
          <w:sz w:val="24"/>
          <w:szCs w:val="24"/>
        </w:rPr>
        <w:t>колледж</w:t>
      </w:r>
      <w:r w:rsidR="00F005AA">
        <w:rPr>
          <w:b/>
          <w:sz w:val="24"/>
          <w:szCs w:val="24"/>
        </w:rPr>
        <w:t>»</w:t>
      </w:r>
    </w:p>
    <w:p w:rsidR="00F005AA" w:rsidRDefault="00F005AA" w:rsidP="00646599">
      <w:pPr>
        <w:jc w:val="center"/>
        <w:rPr>
          <w:b/>
          <w:sz w:val="24"/>
          <w:szCs w:val="24"/>
        </w:rPr>
      </w:pPr>
    </w:p>
    <w:p w:rsidR="00F005AA" w:rsidRDefault="00F005AA" w:rsidP="00646599"/>
    <w:p w:rsidR="00F005AA" w:rsidRDefault="00F005AA" w:rsidP="00646599"/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F005AA" w:rsidRPr="00BD4E8C" w:rsidRDefault="00F005AA" w:rsidP="00BD4E8C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BD4E8C">
        <w:rPr>
          <w:b/>
          <w:sz w:val="28"/>
          <w:szCs w:val="28"/>
        </w:rPr>
        <w:t xml:space="preserve">Комплект  контрольно-оценочных средств </w:t>
      </w:r>
    </w:p>
    <w:p w:rsidR="00F005AA" w:rsidRPr="00BD4E8C" w:rsidRDefault="00F005AA" w:rsidP="00BD4E8C">
      <w:pPr>
        <w:keepNext/>
        <w:keepLines/>
        <w:suppressLineNumbers/>
        <w:suppressAutoHyphens/>
        <w:spacing w:line="360" w:lineRule="auto"/>
        <w:jc w:val="center"/>
        <w:rPr>
          <w:b/>
          <w:i/>
          <w:sz w:val="28"/>
          <w:szCs w:val="28"/>
        </w:rPr>
      </w:pPr>
      <w:r w:rsidRPr="00BD4E8C">
        <w:rPr>
          <w:b/>
          <w:sz w:val="28"/>
          <w:szCs w:val="28"/>
        </w:rPr>
        <w:t>учебной дисциплины</w:t>
      </w:r>
    </w:p>
    <w:p w:rsidR="00F005AA" w:rsidRDefault="00F005AA" w:rsidP="006465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</w:t>
      </w:r>
      <w:r w:rsidR="005A635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1 </w:t>
      </w:r>
      <w:r w:rsidR="005A635F">
        <w:rPr>
          <w:b/>
          <w:sz w:val="28"/>
          <w:szCs w:val="28"/>
        </w:rPr>
        <w:t>Инженерная</w:t>
      </w:r>
      <w:r>
        <w:rPr>
          <w:b/>
          <w:sz w:val="28"/>
          <w:szCs w:val="28"/>
        </w:rPr>
        <w:t xml:space="preserve"> график</w:t>
      </w:r>
      <w:r w:rsidR="005A635F">
        <w:rPr>
          <w:b/>
          <w:sz w:val="28"/>
          <w:szCs w:val="28"/>
        </w:rPr>
        <w:t>а</w:t>
      </w:r>
    </w:p>
    <w:p w:rsidR="00F005AA" w:rsidRDefault="00F005AA" w:rsidP="00646599">
      <w:pPr>
        <w:jc w:val="center"/>
        <w:rPr>
          <w:b/>
          <w:sz w:val="28"/>
          <w:szCs w:val="28"/>
        </w:rPr>
      </w:pPr>
    </w:p>
    <w:p w:rsidR="005A635F" w:rsidRPr="00A2104B" w:rsidRDefault="005A635F" w:rsidP="005A635F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 w:rsidRPr="00A2104B">
        <w:rPr>
          <w:b/>
          <w:sz w:val="24"/>
          <w:szCs w:val="24"/>
        </w:rPr>
        <w:t>21.02.17 «Подземная разработка месторождений полезных ископаемых»</w:t>
      </w:r>
    </w:p>
    <w:p w:rsidR="005A635F" w:rsidRPr="00A2104B" w:rsidRDefault="005A635F" w:rsidP="005A635F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 w:rsidRPr="00A2104B">
        <w:rPr>
          <w:b/>
          <w:sz w:val="24"/>
          <w:szCs w:val="24"/>
        </w:rPr>
        <w:t>21.02.15 «Открытые горные работы»</w:t>
      </w:r>
    </w:p>
    <w:p w:rsidR="00F005AA" w:rsidRDefault="00F005AA" w:rsidP="005A635F">
      <w:pPr>
        <w:jc w:val="center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Default="005A635F" w:rsidP="00646599">
      <w:pPr>
        <w:jc w:val="both"/>
        <w:rPr>
          <w:b/>
          <w:color w:val="00B050"/>
          <w:sz w:val="28"/>
          <w:szCs w:val="28"/>
        </w:rPr>
      </w:pPr>
    </w:p>
    <w:p w:rsidR="005A635F" w:rsidRPr="005A635F" w:rsidRDefault="00737BF7" w:rsidP="005A6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 2020</w:t>
      </w:r>
    </w:p>
    <w:p w:rsidR="00F005AA" w:rsidRDefault="00F005AA" w:rsidP="00646599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5368"/>
        <w:gridCol w:w="413"/>
        <w:gridCol w:w="3790"/>
      </w:tblGrid>
      <w:tr w:rsidR="00F005AA" w:rsidTr="00646599">
        <w:tc>
          <w:tcPr>
            <w:tcW w:w="5368" w:type="dxa"/>
          </w:tcPr>
          <w:p w:rsidR="00F005AA" w:rsidRDefault="00F005A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Рассмотрена</w:t>
            </w:r>
          </w:p>
          <w:p w:rsidR="00F005AA" w:rsidRDefault="005A63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</w:t>
            </w:r>
            <w:r w:rsidR="00F005AA">
              <w:rPr>
                <w:sz w:val="28"/>
                <w:szCs w:val="28"/>
              </w:rPr>
              <w:t>аседани</w:t>
            </w:r>
            <w:r>
              <w:rPr>
                <w:sz w:val="28"/>
                <w:szCs w:val="28"/>
              </w:rPr>
              <w:t>и</w:t>
            </w:r>
            <w:r w:rsidR="00F005AA">
              <w:rPr>
                <w:sz w:val="28"/>
                <w:szCs w:val="28"/>
              </w:rPr>
              <w:t xml:space="preserve"> ПЦК</w:t>
            </w:r>
          </w:p>
          <w:p w:rsidR="00F005AA" w:rsidRDefault="00F005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№______    __________________________</w:t>
            </w:r>
          </w:p>
          <w:p w:rsidR="00F005AA" w:rsidRDefault="00F005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 20</w:t>
            </w:r>
            <w:r w:rsidR="00737BF7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г.</w:t>
            </w:r>
          </w:p>
          <w:p w:rsidR="00F005AA" w:rsidRDefault="00F005AA">
            <w:pPr>
              <w:rPr>
                <w:b/>
                <w:sz w:val="28"/>
                <w:szCs w:val="28"/>
              </w:rPr>
            </w:pPr>
          </w:p>
        </w:tc>
        <w:tc>
          <w:tcPr>
            <w:tcW w:w="413" w:type="dxa"/>
          </w:tcPr>
          <w:p w:rsidR="00F005AA" w:rsidRDefault="00F005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90" w:type="dxa"/>
          </w:tcPr>
          <w:p w:rsidR="00F005AA" w:rsidRDefault="00F005AA" w:rsidP="006B350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F005AA" w:rsidRDefault="00F005AA" w:rsidP="006B35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</w:t>
            </w:r>
          </w:p>
          <w:p w:rsidR="00F005AA" w:rsidRDefault="00F005AA" w:rsidP="006B350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 </w:t>
            </w:r>
            <w:r w:rsidR="00737BF7">
              <w:rPr>
                <w:sz w:val="28"/>
                <w:szCs w:val="28"/>
              </w:rPr>
              <w:t>О.Н. Потапова</w:t>
            </w:r>
          </w:p>
          <w:p w:rsidR="005A635F" w:rsidRDefault="005A635F" w:rsidP="006B3507">
            <w:pPr>
              <w:jc w:val="right"/>
              <w:rPr>
                <w:sz w:val="28"/>
                <w:szCs w:val="28"/>
              </w:rPr>
            </w:pPr>
          </w:p>
          <w:p w:rsidR="00F005AA" w:rsidRDefault="00F005AA" w:rsidP="006B3507">
            <w:pPr>
              <w:jc w:val="right"/>
              <w:rPr>
                <w:b/>
                <w:sz w:val="28"/>
                <w:szCs w:val="28"/>
              </w:rPr>
            </w:pPr>
          </w:p>
          <w:p w:rsidR="00F005AA" w:rsidRDefault="00F005AA" w:rsidP="006B3507">
            <w:pPr>
              <w:jc w:val="center"/>
              <w:rPr>
                <w:b/>
                <w:sz w:val="28"/>
                <w:szCs w:val="28"/>
              </w:rPr>
            </w:pPr>
          </w:p>
          <w:p w:rsidR="00F005AA" w:rsidRDefault="00F005AA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F005AA" w:rsidRDefault="00F005AA" w:rsidP="00646599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5A635F" w:rsidRDefault="005A635F" w:rsidP="005A635F">
      <w:pPr>
        <w:spacing w:line="360" w:lineRule="auto"/>
        <w:rPr>
          <w:b/>
        </w:rPr>
      </w:pPr>
      <w:r>
        <w:rPr>
          <w:b/>
        </w:rPr>
        <w:t xml:space="preserve">Разработчик: </w:t>
      </w:r>
      <w:r>
        <w:rPr>
          <w:b/>
        </w:rPr>
        <w:tab/>
      </w:r>
    </w:p>
    <w:p w:rsidR="005A635F" w:rsidRDefault="005A635F" w:rsidP="005A635F">
      <w:pPr>
        <w:jc w:val="both"/>
        <w:rPr>
          <w:sz w:val="28"/>
        </w:rPr>
      </w:pPr>
      <w:r>
        <w:rPr>
          <w:sz w:val="28"/>
        </w:rPr>
        <w:t xml:space="preserve">ОГАПОУ  «ГГПК»                     преподаватель                   </w:t>
      </w:r>
      <w:r w:rsidR="00737BF7">
        <w:rPr>
          <w:sz w:val="28"/>
        </w:rPr>
        <w:t>О.А. Абакумова</w:t>
      </w:r>
    </w:p>
    <w:p w:rsidR="00F005AA" w:rsidRPr="00BD4E8C" w:rsidRDefault="00F005AA" w:rsidP="000D76B1">
      <w:pPr>
        <w:keepNext/>
        <w:keepLines/>
        <w:suppressLineNumbers/>
        <w:suppressAutoHyphens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4"/>
          <w:szCs w:val="24"/>
        </w:rPr>
        <w:lastRenderedPageBreak/>
        <w:t>1.</w:t>
      </w:r>
      <w:r>
        <w:rPr>
          <w:b/>
          <w:sz w:val="28"/>
          <w:szCs w:val="28"/>
        </w:rPr>
        <w:t xml:space="preserve"> Общие положения</w:t>
      </w:r>
    </w:p>
    <w:p w:rsidR="00F005AA" w:rsidRDefault="00F005AA" w:rsidP="00BD4E8C">
      <w:pPr>
        <w:ind w:firstLine="567"/>
        <w:jc w:val="both"/>
        <w:rPr>
          <w:b/>
          <w:color w:val="00B050"/>
          <w:sz w:val="28"/>
          <w:szCs w:val="28"/>
        </w:rPr>
      </w:pPr>
      <w:r>
        <w:rPr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5A635F" w:rsidRPr="005A635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нженерн</w:t>
      </w:r>
      <w:r w:rsidR="005A635F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график</w:t>
      </w:r>
      <w:r w:rsidR="005A635F">
        <w:rPr>
          <w:b/>
          <w:sz w:val="28"/>
          <w:szCs w:val="28"/>
        </w:rPr>
        <w:t>а</w:t>
      </w:r>
    </w:p>
    <w:p w:rsidR="00F005AA" w:rsidRDefault="00F005AA" w:rsidP="00BD4E8C">
      <w:pPr>
        <w:keepNext/>
        <w:keepLines/>
        <w:suppressLineNumbers/>
        <w:suppressAutoHyphens/>
        <w:spacing w:line="276" w:lineRule="auto"/>
        <w:ind w:firstLine="709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Pr="00D32BB0">
        <w:rPr>
          <w:sz w:val="28"/>
          <w:szCs w:val="28"/>
        </w:rPr>
        <w:t>дифференцированн</w:t>
      </w:r>
      <w:r>
        <w:rPr>
          <w:sz w:val="28"/>
          <w:szCs w:val="28"/>
        </w:rPr>
        <w:t>ого</w:t>
      </w:r>
      <w:r w:rsidRPr="00D32BB0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а</w:t>
      </w:r>
      <w:r>
        <w:rPr>
          <w:color w:val="FF0000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F005AA" w:rsidRDefault="00F005AA" w:rsidP="00BD4E8C">
      <w:pPr>
        <w:keepNext/>
        <w:keepLines/>
        <w:suppressLineNumbers/>
        <w:suppressAutoHyphens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КОС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на основании положений:</w:t>
      </w:r>
    </w:p>
    <w:p w:rsidR="005A635F" w:rsidRPr="005A635F" w:rsidRDefault="00F005AA" w:rsidP="005A635F">
      <w:pPr>
        <w:keepNext/>
        <w:keepLines/>
        <w:suppressLineNumbers/>
        <w:suppressAutoHyphens/>
        <w:rPr>
          <w:sz w:val="28"/>
          <w:szCs w:val="28"/>
        </w:rPr>
      </w:pPr>
      <w:r w:rsidRPr="00503F6C">
        <w:rPr>
          <w:b/>
          <w:sz w:val="28"/>
          <w:szCs w:val="28"/>
        </w:rPr>
        <w:t xml:space="preserve">- </w:t>
      </w:r>
      <w:r w:rsidR="005A635F" w:rsidRPr="005A635F">
        <w:rPr>
          <w:sz w:val="28"/>
          <w:szCs w:val="28"/>
        </w:rPr>
        <w:t>ОПОП</w:t>
      </w:r>
      <w:r w:rsidR="005A635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5A635F">
        <w:rPr>
          <w:sz w:val="28"/>
          <w:szCs w:val="28"/>
        </w:rPr>
        <w:t xml:space="preserve">специальностям </w:t>
      </w:r>
      <w:r>
        <w:rPr>
          <w:sz w:val="28"/>
          <w:szCs w:val="28"/>
        </w:rPr>
        <w:t xml:space="preserve"> СПО </w:t>
      </w:r>
      <w:r w:rsidR="005A635F" w:rsidRPr="005A635F">
        <w:rPr>
          <w:sz w:val="28"/>
          <w:szCs w:val="28"/>
        </w:rPr>
        <w:t xml:space="preserve">21.02.17 «Подземная разработка месторождений полезных ископаемых»  </w:t>
      </w:r>
      <w:r w:rsidR="00737BF7">
        <w:rPr>
          <w:sz w:val="28"/>
          <w:szCs w:val="28"/>
        </w:rPr>
        <w:t xml:space="preserve">21.02.15 </w:t>
      </w:r>
      <w:r w:rsidR="005A635F" w:rsidRPr="005A635F">
        <w:rPr>
          <w:sz w:val="28"/>
          <w:szCs w:val="28"/>
        </w:rPr>
        <w:t xml:space="preserve"> «Открытые горные работы»</w:t>
      </w:r>
    </w:p>
    <w:p w:rsidR="00F005AA" w:rsidRPr="00806DD5" w:rsidRDefault="00F005AA" w:rsidP="00806DD5">
      <w:pPr>
        <w:shd w:val="clear" w:color="auto" w:fill="FFFFFF"/>
        <w:spacing w:line="276" w:lineRule="auto"/>
        <w:ind w:right="5" w:firstLine="567"/>
        <w:jc w:val="both"/>
      </w:pPr>
      <w:r w:rsidRPr="009D5103">
        <w:rPr>
          <w:sz w:val="28"/>
          <w:szCs w:val="28"/>
        </w:rPr>
        <w:t xml:space="preserve">- </w:t>
      </w:r>
      <w:r>
        <w:rPr>
          <w:sz w:val="28"/>
          <w:szCs w:val="28"/>
        </w:rPr>
        <w:t>программы учебной дисциплины</w:t>
      </w:r>
      <w:r>
        <w:rPr>
          <w:b/>
          <w:color w:val="00B050"/>
          <w:sz w:val="28"/>
          <w:szCs w:val="28"/>
        </w:rPr>
        <w:t xml:space="preserve">  </w:t>
      </w:r>
      <w:r w:rsidR="005A635F" w:rsidRPr="005A635F">
        <w:rPr>
          <w:b/>
          <w:sz w:val="28"/>
          <w:szCs w:val="28"/>
        </w:rPr>
        <w:t>И</w:t>
      </w:r>
      <w:r w:rsidRPr="005A635F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женерн</w:t>
      </w:r>
      <w:r w:rsidR="005A635F">
        <w:rPr>
          <w:b/>
          <w:sz w:val="28"/>
          <w:szCs w:val="28"/>
        </w:rPr>
        <w:t xml:space="preserve">ая </w:t>
      </w:r>
      <w:r>
        <w:rPr>
          <w:b/>
          <w:sz w:val="28"/>
          <w:szCs w:val="28"/>
        </w:rPr>
        <w:t>график</w:t>
      </w:r>
      <w:r w:rsidR="005A635F">
        <w:rPr>
          <w:b/>
          <w:sz w:val="28"/>
          <w:szCs w:val="28"/>
        </w:rPr>
        <w:t>а</w:t>
      </w: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2. Результаты освоения дисциплины, подлежащие проверке</w:t>
      </w:r>
    </w:p>
    <w:p w:rsidR="00F005AA" w:rsidRDefault="00F005AA" w:rsidP="00646599">
      <w:pPr>
        <w:rPr>
          <w:b/>
          <w:color w:val="00B050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06"/>
      </w:tblGrid>
      <w:tr w:rsidR="00F005AA" w:rsidTr="00BD4E8C">
        <w:tc>
          <w:tcPr>
            <w:tcW w:w="10206" w:type="dxa"/>
          </w:tcPr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B050"/>
                <w:kern w:val="24"/>
                <w:sz w:val="24"/>
                <w:szCs w:val="24"/>
              </w:rPr>
            </w:pPr>
          </w:p>
        </w:tc>
      </w:tr>
      <w:tr w:rsidR="00F005AA" w:rsidTr="00BD4E8C">
        <w:tc>
          <w:tcPr>
            <w:tcW w:w="10206" w:type="dxa"/>
          </w:tcPr>
          <w:p w:rsidR="00F005AA" w:rsidRDefault="00F005AA">
            <w:pPr>
              <w:keepNext/>
              <w:keepLines/>
              <w:suppressLineNumbers/>
              <w:suppressAutoHyphens/>
              <w:rPr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503F6C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читать чертежи изделий, механизмов и узлов используемого оборудования;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</w:tc>
      </w:tr>
      <w:tr w:rsidR="00F005AA" w:rsidTr="00BD4E8C">
        <w:tc>
          <w:tcPr>
            <w:tcW w:w="10206" w:type="dxa"/>
          </w:tcPr>
          <w:p w:rsidR="00F005AA" w:rsidRDefault="00F005AA" w:rsidP="00503F6C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: использовать  техническую  документацию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503F6C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основные правила разработки, оформления и чтения конструкторской  и технологической документации;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общие сведения о сборочных чертежах;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З3:</w:t>
            </w:r>
            <w:r>
              <w:rPr>
                <w:color w:val="000000"/>
                <w:sz w:val="24"/>
                <w:szCs w:val="24"/>
              </w:rPr>
              <w:t xml:space="preserve"> основные приемы техники черчения, правила выполнения чертежей;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основы машиностроительного черчения</w:t>
            </w:r>
            <w:r>
              <w:rPr>
                <w:color w:val="000000"/>
                <w:spacing w:val="-1"/>
                <w:sz w:val="24"/>
                <w:szCs w:val="24"/>
              </w:rPr>
              <w:t>;</w:t>
            </w:r>
          </w:p>
        </w:tc>
      </w:tr>
      <w:tr w:rsidR="00F005AA" w:rsidTr="00BD4E8C">
        <w:tc>
          <w:tcPr>
            <w:tcW w:w="10206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З5: </w:t>
            </w:r>
            <w:r>
              <w:rPr>
                <w:color w:val="000000"/>
                <w:spacing w:val="-1"/>
                <w:sz w:val="24"/>
                <w:szCs w:val="24"/>
              </w:rPr>
              <w:t>требования единой конструкторской документации (ЕСКД)</w:t>
            </w:r>
          </w:p>
        </w:tc>
      </w:tr>
    </w:tbl>
    <w:p w:rsidR="00F005AA" w:rsidRDefault="00F005AA" w:rsidP="00646599">
      <w:pPr>
        <w:rPr>
          <w:b/>
          <w:color w:val="00B050"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Распределение оценивания результатов </w:t>
      </w:r>
      <w:proofErr w:type="gramStart"/>
      <w:r>
        <w:rPr>
          <w:b/>
          <w:bCs/>
          <w:sz w:val="28"/>
          <w:szCs w:val="28"/>
        </w:rPr>
        <w:t>обучения по видам</w:t>
      </w:r>
      <w:proofErr w:type="gramEnd"/>
      <w:r>
        <w:rPr>
          <w:b/>
          <w:bCs/>
          <w:sz w:val="28"/>
          <w:szCs w:val="28"/>
        </w:rPr>
        <w:t xml:space="preserve"> контроля</w:t>
      </w:r>
    </w:p>
    <w:p w:rsidR="00F005AA" w:rsidRDefault="00F005AA" w:rsidP="00BD4E8C">
      <w:pPr>
        <w:keepNext/>
        <w:keepLines/>
        <w:suppressLineNumbers/>
        <w:suppressAutoHyphens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9"/>
        <w:gridCol w:w="1895"/>
        <w:gridCol w:w="1684"/>
      </w:tblGrid>
      <w:tr w:rsidR="00F005AA" w:rsidTr="00BD4E8C">
        <w:trPr>
          <w:jc w:val="center"/>
        </w:trPr>
        <w:tc>
          <w:tcPr>
            <w:tcW w:w="6699" w:type="dxa"/>
            <w:vMerge w:val="restart"/>
            <w:vAlign w:val="center"/>
          </w:tcPr>
          <w:p w:rsidR="00F005AA" w:rsidRPr="00BD4E8C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579" w:type="dxa"/>
            <w:gridSpan w:val="2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F005AA" w:rsidTr="00BD4E8C">
        <w:trPr>
          <w:trHeight w:val="449"/>
          <w:jc w:val="center"/>
        </w:trPr>
        <w:tc>
          <w:tcPr>
            <w:tcW w:w="6699" w:type="dxa"/>
            <w:vMerge/>
            <w:vAlign w:val="center"/>
          </w:tcPr>
          <w:p w:rsidR="00F005AA" w:rsidRDefault="00F005AA" w:rsidP="00BD4E8C">
            <w:pPr>
              <w:rPr>
                <w:b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895" w:type="dxa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</w:rPr>
              <w:t>Текущий контроль</w:t>
            </w:r>
          </w:p>
        </w:tc>
        <w:tc>
          <w:tcPr>
            <w:tcW w:w="1684" w:type="dxa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</w:rPr>
              <w:t xml:space="preserve">Промежуточная аттестация </w:t>
            </w:r>
          </w:p>
        </w:tc>
      </w:tr>
      <w:tr w:rsidR="00F005AA" w:rsidTr="00BD4E8C">
        <w:trPr>
          <w:trHeight w:val="441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читать чертежи изделий, механизмов и узлов используемого оборудования;</w:t>
            </w:r>
          </w:p>
        </w:tc>
        <w:tc>
          <w:tcPr>
            <w:tcW w:w="1895" w:type="dxa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  <w:r>
              <w:rPr>
                <w:bCs/>
                <w:i/>
                <w:sz w:val="24"/>
                <w:szCs w:val="24"/>
              </w:rPr>
              <w:t>;</w:t>
            </w:r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303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использовать  техническую  документацию</w:t>
            </w:r>
          </w:p>
        </w:tc>
        <w:tc>
          <w:tcPr>
            <w:tcW w:w="1895" w:type="dxa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</w:t>
            </w:r>
            <w:proofErr w:type="gramStart"/>
            <w:r>
              <w:rPr>
                <w:bCs/>
                <w:i/>
                <w:sz w:val="24"/>
                <w:szCs w:val="24"/>
              </w:rPr>
              <w:t>;Л</w:t>
            </w:r>
            <w:proofErr w:type="gramEnd"/>
            <w:r>
              <w:rPr>
                <w:bCs/>
                <w:i/>
                <w:sz w:val="24"/>
                <w:szCs w:val="24"/>
              </w:rPr>
              <w:t>Р; Т; ПР</w:t>
            </w:r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637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основные правила разработки, оформления и чтения конструкторской  и технологической документации;</w:t>
            </w:r>
          </w:p>
        </w:tc>
        <w:tc>
          <w:tcPr>
            <w:tcW w:w="1895" w:type="dxa"/>
            <w:vAlign w:val="center"/>
          </w:tcPr>
          <w:p w:rsidR="00F005AA" w:rsidRDefault="00F005AA" w:rsidP="00BD4E8C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343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общие сведения о сборочных чертежах;</w:t>
            </w:r>
          </w:p>
        </w:tc>
        <w:tc>
          <w:tcPr>
            <w:tcW w:w="1895" w:type="dxa"/>
            <w:vAlign w:val="center"/>
          </w:tcPr>
          <w:p w:rsidR="00F005AA" w:rsidRPr="002934D8" w:rsidRDefault="00F005AA" w:rsidP="00BD4E8C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637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З3:</w:t>
            </w:r>
            <w:r>
              <w:rPr>
                <w:color w:val="000000"/>
                <w:sz w:val="24"/>
                <w:szCs w:val="24"/>
              </w:rPr>
              <w:t xml:space="preserve"> основные приемы техники черчения, правила выполнения чертежей;</w:t>
            </w:r>
          </w:p>
        </w:tc>
        <w:tc>
          <w:tcPr>
            <w:tcW w:w="1895" w:type="dxa"/>
            <w:vAlign w:val="center"/>
          </w:tcPr>
          <w:p w:rsidR="00F005AA" w:rsidRPr="002934D8" w:rsidRDefault="00F005AA" w:rsidP="00BD4E8C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318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основы машиностроительного черчения</w:t>
            </w:r>
            <w:r>
              <w:rPr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1895" w:type="dxa"/>
            <w:vAlign w:val="center"/>
          </w:tcPr>
          <w:p w:rsidR="00F005AA" w:rsidRPr="002934D8" w:rsidRDefault="00F005AA" w:rsidP="00BD4E8C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F005AA" w:rsidTr="00BD4E8C">
        <w:trPr>
          <w:trHeight w:val="371"/>
          <w:jc w:val="center"/>
        </w:trPr>
        <w:tc>
          <w:tcPr>
            <w:tcW w:w="6699" w:type="dxa"/>
          </w:tcPr>
          <w:p w:rsidR="00F005AA" w:rsidRDefault="00F005AA" w:rsidP="00973824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З5: </w:t>
            </w:r>
            <w:r>
              <w:rPr>
                <w:color w:val="000000"/>
                <w:spacing w:val="-1"/>
                <w:sz w:val="24"/>
                <w:szCs w:val="24"/>
              </w:rPr>
              <w:t>требования единой конструкторской документации (ЕСКД)</w:t>
            </w:r>
          </w:p>
        </w:tc>
        <w:tc>
          <w:tcPr>
            <w:tcW w:w="1895" w:type="dxa"/>
            <w:vAlign w:val="center"/>
          </w:tcPr>
          <w:p w:rsidR="00F005AA" w:rsidRPr="002934D8" w:rsidRDefault="00F005AA" w:rsidP="00BD4E8C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УО; Т; </w:t>
            </w:r>
            <w:proofErr w:type="gramStart"/>
            <w:r>
              <w:rPr>
                <w:bCs/>
                <w:i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84" w:type="dxa"/>
          </w:tcPr>
          <w:p w:rsidR="00F005AA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</w:tbl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4"/>
          <w:szCs w:val="24"/>
        </w:rPr>
      </w:pPr>
    </w:p>
    <w:p w:rsidR="00F005AA" w:rsidRDefault="00F005AA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</w:tblGrid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D32BB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br w:type="page"/>
              <w:t>в</w:t>
            </w:r>
            <w:r w:rsidRPr="00E165FF">
              <w:rPr>
                <w:b/>
                <w:sz w:val="24"/>
                <w:szCs w:val="24"/>
              </w:rPr>
              <w:t>иды контроля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5FF">
              <w:rPr>
                <w:b/>
                <w:sz w:val="24"/>
                <w:szCs w:val="24"/>
              </w:rPr>
              <w:t>Сокращенное обозначение</w:t>
            </w:r>
          </w:p>
        </w:tc>
      </w:tr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УО</w:t>
            </w:r>
          </w:p>
        </w:tc>
      </w:tr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</w:t>
            </w:r>
          </w:p>
        </w:tc>
      </w:tr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ЛР</w:t>
            </w:r>
          </w:p>
        </w:tc>
      </w:tr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E165FF">
              <w:rPr>
                <w:sz w:val="24"/>
                <w:szCs w:val="24"/>
              </w:rPr>
              <w:t>ПР</w:t>
            </w:r>
            <w:proofErr w:type="gramEnd"/>
          </w:p>
        </w:tc>
      </w:tr>
      <w:tr w:rsidR="00F005AA" w:rsidRPr="00E165FF" w:rsidTr="00EB009F">
        <w:trPr>
          <w:jc w:val="center"/>
        </w:trPr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90" w:type="dxa"/>
          </w:tcPr>
          <w:p w:rsidR="00F005AA" w:rsidRPr="00E165FF" w:rsidRDefault="00F005AA" w:rsidP="00EB00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ДЗ</w:t>
            </w:r>
          </w:p>
        </w:tc>
      </w:tr>
    </w:tbl>
    <w:p w:rsidR="00F005AA" w:rsidRDefault="00F005AA">
      <w:pPr>
        <w:spacing w:after="200" w:line="276" w:lineRule="auto"/>
        <w:rPr>
          <w:b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851"/>
        <w:gridCol w:w="709"/>
        <w:gridCol w:w="708"/>
        <w:gridCol w:w="709"/>
        <w:gridCol w:w="851"/>
        <w:gridCol w:w="850"/>
        <w:gridCol w:w="816"/>
      </w:tblGrid>
      <w:tr w:rsidR="00F005AA" w:rsidTr="00753AD7">
        <w:trPr>
          <w:trHeight w:val="451"/>
          <w:jc w:val="center"/>
        </w:trPr>
        <w:tc>
          <w:tcPr>
            <w:tcW w:w="4077" w:type="dxa"/>
            <w:vMerge w:val="restart"/>
            <w:vAlign w:val="center"/>
          </w:tcPr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5494" w:type="dxa"/>
            <w:gridSpan w:val="7"/>
            <w:vAlign w:val="center"/>
          </w:tcPr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контрольного задания</w:t>
            </w:r>
          </w:p>
          <w:p w:rsidR="00F005AA" w:rsidRDefault="00F005AA" w:rsidP="006B350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F005AA" w:rsidTr="00753AD7">
        <w:trPr>
          <w:trHeight w:val="605"/>
          <w:jc w:val="center"/>
        </w:trPr>
        <w:tc>
          <w:tcPr>
            <w:tcW w:w="4077" w:type="dxa"/>
            <w:vMerge/>
            <w:vAlign w:val="center"/>
          </w:tcPr>
          <w:p w:rsidR="00F005AA" w:rsidRDefault="00F005AA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708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З3</w:t>
            </w:r>
          </w:p>
        </w:tc>
        <w:tc>
          <w:tcPr>
            <w:tcW w:w="709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З5</w:t>
            </w:r>
          </w:p>
        </w:tc>
        <w:tc>
          <w:tcPr>
            <w:tcW w:w="850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У</w:t>
            </w:r>
            <w:proofErr w:type="gramStart"/>
            <w:r w:rsidRPr="00D32BB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816" w:type="dxa"/>
            <w:vAlign w:val="center"/>
          </w:tcPr>
          <w:p w:rsidR="00F005AA" w:rsidRPr="00D32BB0" w:rsidRDefault="00F005AA" w:rsidP="00D32BB0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У</w:t>
            </w:r>
            <w:proofErr w:type="gramStart"/>
            <w:r w:rsidRPr="00D32BB0">
              <w:rPr>
                <w:sz w:val="24"/>
                <w:szCs w:val="24"/>
              </w:rPr>
              <w:t>2</w:t>
            </w:r>
            <w:proofErr w:type="gramEnd"/>
          </w:p>
        </w:tc>
      </w:tr>
      <w:tr w:rsidR="00F005AA" w:rsidRPr="00784DD3" w:rsidTr="00EF3380">
        <w:trPr>
          <w:jc w:val="center"/>
        </w:trPr>
        <w:tc>
          <w:tcPr>
            <w:tcW w:w="4077" w:type="dxa"/>
          </w:tcPr>
          <w:p w:rsidR="00F005AA" w:rsidRPr="00784DD3" w:rsidRDefault="00F005AA" w:rsidP="00784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784DD3">
              <w:rPr>
                <w:i/>
                <w:sz w:val="28"/>
                <w:szCs w:val="28"/>
              </w:rPr>
              <w:t>Раздел 1. Тема 1.1.</w:t>
            </w:r>
            <w:r w:rsidRPr="00784DD3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784DD3">
              <w:rPr>
                <w:bCs/>
                <w:i/>
                <w:sz w:val="28"/>
                <w:szCs w:val="28"/>
              </w:rPr>
              <w:t>Общие положения ЕСКД</w:t>
            </w:r>
            <w:r>
              <w:rPr>
                <w:bCs/>
                <w:i/>
                <w:sz w:val="28"/>
                <w:szCs w:val="28"/>
              </w:rPr>
              <w:t>, ЕСДП. Нанесения размеров на чертеже.</w:t>
            </w:r>
          </w:p>
        </w:tc>
        <w:tc>
          <w:tcPr>
            <w:tcW w:w="851" w:type="dxa"/>
          </w:tcPr>
          <w:p w:rsidR="00F005AA" w:rsidRPr="00917CC5" w:rsidRDefault="00F005AA" w:rsidP="0059084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9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8" w:type="dxa"/>
          </w:tcPr>
          <w:p w:rsidR="00F005AA" w:rsidRPr="00917CC5" w:rsidRDefault="00F005AA" w:rsidP="002548D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709" w:type="dxa"/>
          </w:tcPr>
          <w:p w:rsidR="00F005AA" w:rsidRPr="00917CC5" w:rsidRDefault="00F005AA" w:rsidP="002548DC">
            <w:pPr>
              <w:rPr>
                <w:i/>
              </w:rPr>
            </w:pPr>
          </w:p>
        </w:tc>
        <w:tc>
          <w:tcPr>
            <w:tcW w:w="851" w:type="dxa"/>
          </w:tcPr>
          <w:p w:rsidR="00F005AA" w:rsidRPr="00917CC5" w:rsidRDefault="00F005AA" w:rsidP="002548D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850" w:type="dxa"/>
          </w:tcPr>
          <w:p w:rsidR="00F005AA" w:rsidRPr="00917CC5" w:rsidRDefault="00F005AA" w:rsidP="002548DC">
            <w:pPr>
              <w:rPr>
                <w:i/>
              </w:rPr>
            </w:pPr>
          </w:p>
        </w:tc>
        <w:tc>
          <w:tcPr>
            <w:tcW w:w="816" w:type="dxa"/>
          </w:tcPr>
          <w:p w:rsidR="00F005AA" w:rsidRPr="00917CC5" w:rsidRDefault="00F005AA" w:rsidP="002548D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</w:tr>
      <w:tr w:rsidR="00F005AA" w:rsidRPr="00784DD3" w:rsidTr="00753AD7">
        <w:trPr>
          <w:jc w:val="center"/>
        </w:trPr>
        <w:tc>
          <w:tcPr>
            <w:tcW w:w="4077" w:type="dxa"/>
          </w:tcPr>
          <w:p w:rsidR="00F005AA" w:rsidRPr="00784DD3" w:rsidRDefault="00F005AA" w:rsidP="00101912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784DD3">
              <w:rPr>
                <w:i/>
                <w:sz w:val="28"/>
                <w:szCs w:val="28"/>
              </w:rPr>
              <w:t xml:space="preserve">Раздел </w:t>
            </w:r>
            <w:r>
              <w:rPr>
                <w:i/>
                <w:sz w:val="28"/>
                <w:szCs w:val="28"/>
              </w:rPr>
              <w:t>2</w:t>
            </w:r>
            <w:r w:rsidRPr="00784DD3">
              <w:rPr>
                <w:i/>
                <w:sz w:val="28"/>
                <w:szCs w:val="28"/>
              </w:rPr>
              <w:t xml:space="preserve">. Тема </w:t>
            </w:r>
            <w:r>
              <w:rPr>
                <w:bCs/>
                <w:i/>
                <w:sz w:val="28"/>
                <w:szCs w:val="28"/>
              </w:rPr>
              <w:t>2</w:t>
            </w:r>
            <w:r w:rsidRPr="00784DD3">
              <w:rPr>
                <w:bCs/>
                <w:i/>
                <w:sz w:val="28"/>
                <w:szCs w:val="28"/>
              </w:rPr>
              <w:t>.</w:t>
            </w:r>
            <w:r>
              <w:rPr>
                <w:bCs/>
                <w:i/>
                <w:sz w:val="28"/>
                <w:szCs w:val="28"/>
              </w:rPr>
              <w:t>1</w:t>
            </w:r>
            <w:r w:rsidRPr="00784DD3">
              <w:rPr>
                <w:bCs/>
                <w:i/>
                <w:sz w:val="28"/>
                <w:szCs w:val="28"/>
              </w:rPr>
              <w:t xml:space="preserve">. 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Прямоугольное проецирование </w:t>
            </w:r>
          </w:p>
        </w:tc>
        <w:tc>
          <w:tcPr>
            <w:tcW w:w="851" w:type="dxa"/>
          </w:tcPr>
          <w:p w:rsidR="00F005AA" w:rsidRPr="00917CC5" w:rsidRDefault="00F005AA" w:rsidP="0059084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9" w:type="dxa"/>
          </w:tcPr>
          <w:p w:rsidR="00F005AA" w:rsidRPr="00917CC5" w:rsidRDefault="00F005AA">
            <w:pPr>
              <w:rPr>
                <w:i/>
                <w:sz w:val="28"/>
                <w:szCs w:val="28"/>
              </w:rPr>
            </w:pPr>
          </w:p>
        </w:tc>
        <w:tc>
          <w:tcPr>
            <w:tcW w:w="708" w:type="dxa"/>
          </w:tcPr>
          <w:p w:rsidR="00F005AA" w:rsidRPr="00917CC5" w:rsidRDefault="00F005AA" w:rsidP="00945E18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 Т </w:t>
            </w:r>
          </w:p>
        </w:tc>
        <w:tc>
          <w:tcPr>
            <w:tcW w:w="709" w:type="dxa"/>
          </w:tcPr>
          <w:p w:rsidR="00F005AA" w:rsidRPr="00917CC5" w:rsidRDefault="00F005AA">
            <w:pPr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F005AA" w:rsidRPr="00917CC5" w:rsidRDefault="00F005AA">
            <w:pPr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50" w:type="dxa"/>
          </w:tcPr>
          <w:p w:rsidR="00F005AA" w:rsidRPr="00917CC5" w:rsidRDefault="00F005AA">
            <w:pPr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16" w:type="dxa"/>
          </w:tcPr>
          <w:p w:rsidR="00F005AA" w:rsidRPr="00917CC5" w:rsidRDefault="00F005AA">
            <w:pPr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</w:tr>
      <w:tr w:rsidR="00F005AA" w:rsidRPr="00784DD3" w:rsidTr="00006EA6">
        <w:trPr>
          <w:jc w:val="center"/>
        </w:trPr>
        <w:tc>
          <w:tcPr>
            <w:tcW w:w="4077" w:type="dxa"/>
          </w:tcPr>
          <w:p w:rsidR="00F005AA" w:rsidRPr="00784DD3" w:rsidRDefault="00F005AA" w:rsidP="001019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784DD3">
              <w:rPr>
                <w:i/>
                <w:sz w:val="28"/>
                <w:szCs w:val="28"/>
              </w:rPr>
              <w:t xml:space="preserve">Раздел </w:t>
            </w:r>
            <w:r>
              <w:rPr>
                <w:i/>
                <w:sz w:val="28"/>
                <w:szCs w:val="28"/>
              </w:rPr>
              <w:t>3</w:t>
            </w:r>
            <w:r w:rsidRPr="00784DD3">
              <w:rPr>
                <w:i/>
                <w:sz w:val="28"/>
                <w:szCs w:val="28"/>
              </w:rPr>
              <w:t xml:space="preserve">. Тема </w:t>
            </w:r>
            <w:r w:rsidRPr="00784DD3">
              <w:rPr>
                <w:bCs/>
                <w:i/>
                <w:sz w:val="28"/>
                <w:szCs w:val="28"/>
              </w:rPr>
              <w:t xml:space="preserve">3.1 </w:t>
            </w:r>
            <w:r>
              <w:rPr>
                <w:i/>
                <w:sz w:val="28"/>
                <w:szCs w:val="28"/>
              </w:rPr>
              <w:t>изображения на чертеже</w:t>
            </w:r>
          </w:p>
        </w:tc>
        <w:tc>
          <w:tcPr>
            <w:tcW w:w="851" w:type="dxa"/>
          </w:tcPr>
          <w:p w:rsidR="00F005AA" w:rsidRPr="00917CC5" w:rsidRDefault="00F005AA" w:rsidP="0059084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9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8" w:type="dxa"/>
          </w:tcPr>
          <w:p w:rsidR="00F005AA" w:rsidRPr="00917CC5" w:rsidRDefault="00F005AA" w:rsidP="00945E18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Т</w:t>
            </w:r>
          </w:p>
        </w:tc>
        <w:tc>
          <w:tcPr>
            <w:tcW w:w="709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50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16" w:type="dxa"/>
            <w:vAlign w:val="center"/>
          </w:tcPr>
          <w:p w:rsidR="00F005AA" w:rsidRPr="00917CC5" w:rsidRDefault="00F005AA" w:rsidP="00D32BB0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</w:tr>
      <w:tr w:rsidR="00F005AA" w:rsidRPr="00784DD3" w:rsidTr="00E74AB0">
        <w:trPr>
          <w:jc w:val="center"/>
        </w:trPr>
        <w:tc>
          <w:tcPr>
            <w:tcW w:w="4077" w:type="dxa"/>
          </w:tcPr>
          <w:p w:rsidR="00F005AA" w:rsidRPr="00784DD3" w:rsidRDefault="00F005AA" w:rsidP="00101912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784DD3">
              <w:rPr>
                <w:i/>
                <w:sz w:val="28"/>
                <w:szCs w:val="28"/>
              </w:rPr>
              <w:t xml:space="preserve">Раздел </w:t>
            </w:r>
            <w:r>
              <w:rPr>
                <w:i/>
                <w:sz w:val="28"/>
                <w:szCs w:val="28"/>
              </w:rPr>
              <w:t>3</w:t>
            </w:r>
            <w:r w:rsidRPr="00784DD3">
              <w:rPr>
                <w:i/>
                <w:sz w:val="28"/>
                <w:szCs w:val="28"/>
              </w:rPr>
              <w:t xml:space="preserve">. Тема </w:t>
            </w:r>
            <w:r w:rsidRPr="00784DD3">
              <w:rPr>
                <w:bCs/>
                <w:i/>
                <w:sz w:val="28"/>
                <w:szCs w:val="28"/>
              </w:rPr>
              <w:t>3.</w:t>
            </w:r>
            <w:r>
              <w:rPr>
                <w:bCs/>
                <w:i/>
                <w:sz w:val="28"/>
                <w:szCs w:val="28"/>
              </w:rPr>
              <w:t>2</w:t>
            </w:r>
            <w:r w:rsidRPr="00784DD3">
              <w:rPr>
                <w:bCs/>
                <w:i/>
                <w:sz w:val="28"/>
                <w:szCs w:val="28"/>
              </w:rPr>
              <w:t xml:space="preserve">. </w:t>
            </w:r>
            <w:r>
              <w:rPr>
                <w:bCs/>
                <w:i/>
                <w:sz w:val="28"/>
                <w:szCs w:val="28"/>
              </w:rPr>
              <w:t xml:space="preserve">соединения деталей </w:t>
            </w:r>
          </w:p>
        </w:tc>
        <w:tc>
          <w:tcPr>
            <w:tcW w:w="851" w:type="dxa"/>
          </w:tcPr>
          <w:p w:rsidR="00F005AA" w:rsidRPr="00917CC5" w:rsidRDefault="00F005AA" w:rsidP="0059084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9" w:type="dxa"/>
          </w:tcPr>
          <w:p w:rsidR="00F005AA" w:rsidRPr="00917CC5" w:rsidRDefault="00F005AA" w:rsidP="005B717A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8" w:type="dxa"/>
          </w:tcPr>
          <w:p w:rsidR="00F005AA" w:rsidRPr="00917CC5" w:rsidRDefault="00F005AA" w:rsidP="00945E18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Т</w:t>
            </w:r>
          </w:p>
        </w:tc>
        <w:tc>
          <w:tcPr>
            <w:tcW w:w="709" w:type="dxa"/>
          </w:tcPr>
          <w:p w:rsidR="00F005AA" w:rsidRPr="00917CC5" w:rsidRDefault="00F005AA" w:rsidP="00AF5C90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Т</w:t>
            </w:r>
          </w:p>
        </w:tc>
        <w:tc>
          <w:tcPr>
            <w:tcW w:w="851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50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16" w:type="dxa"/>
            <w:vAlign w:val="center"/>
          </w:tcPr>
          <w:p w:rsidR="00F005AA" w:rsidRPr="00917CC5" w:rsidRDefault="00F005AA" w:rsidP="00D32BB0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</w:tr>
      <w:tr w:rsidR="00F005AA" w:rsidRPr="00784DD3" w:rsidTr="00E74AB0">
        <w:trPr>
          <w:jc w:val="center"/>
        </w:trPr>
        <w:tc>
          <w:tcPr>
            <w:tcW w:w="4077" w:type="dxa"/>
          </w:tcPr>
          <w:p w:rsidR="00F005AA" w:rsidRPr="00784DD3" w:rsidRDefault="00F005AA" w:rsidP="00101912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Раздел3. Тема 3.3</w:t>
            </w:r>
            <w:r w:rsidRPr="00480F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сборочные чертежи</w:t>
            </w:r>
          </w:p>
        </w:tc>
        <w:tc>
          <w:tcPr>
            <w:tcW w:w="851" w:type="dxa"/>
          </w:tcPr>
          <w:p w:rsidR="00F005AA" w:rsidRPr="00917CC5" w:rsidRDefault="00F005AA" w:rsidP="0059084C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9" w:type="dxa"/>
          </w:tcPr>
          <w:p w:rsidR="00F005AA" w:rsidRPr="00917CC5" w:rsidRDefault="00F005AA" w:rsidP="005B717A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708" w:type="dxa"/>
          </w:tcPr>
          <w:p w:rsidR="00F005AA" w:rsidRPr="00917CC5" w:rsidRDefault="00F005AA" w:rsidP="00945E18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Т</w:t>
            </w:r>
          </w:p>
        </w:tc>
        <w:tc>
          <w:tcPr>
            <w:tcW w:w="709" w:type="dxa"/>
          </w:tcPr>
          <w:p w:rsidR="00F005AA" w:rsidRPr="00917CC5" w:rsidRDefault="00F005AA" w:rsidP="00AF5C90">
            <w:pPr>
              <w:rPr>
                <w:i/>
                <w:sz w:val="18"/>
                <w:szCs w:val="18"/>
              </w:rPr>
            </w:pPr>
            <w:r w:rsidRPr="00917CC5">
              <w:rPr>
                <w:i/>
                <w:sz w:val="18"/>
                <w:szCs w:val="18"/>
              </w:rPr>
              <w:t xml:space="preserve">УО </w:t>
            </w:r>
            <w:proofErr w:type="gramStart"/>
            <w:r w:rsidRPr="00917CC5">
              <w:rPr>
                <w:i/>
                <w:sz w:val="18"/>
                <w:szCs w:val="18"/>
              </w:rPr>
              <w:t>ПР</w:t>
            </w:r>
            <w:proofErr w:type="gramEnd"/>
            <w:r w:rsidRPr="00917CC5">
              <w:rPr>
                <w:i/>
                <w:sz w:val="18"/>
                <w:szCs w:val="18"/>
              </w:rPr>
              <w:t xml:space="preserve"> Т</w:t>
            </w:r>
          </w:p>
        </w:tc>
        <w:tc>
          <w:tcPr>
            <w:tcW w:w="851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50" w:type="dxa"/>
            <w:vAlign w:val="center"/>
          </w:tcPr>
          <w:p w:rsidR="00F005AA" w:rsidRPr="00917CC5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  <w:tc>
          <w:tcPr>
            <w:tcW w:w="816" w:type="dxa"/>
            <w:vAlign w:val="center"/>
          </w:tcPr>
          <w:p w:rsidR="00F005AA" w:rsidRPr="00917CC5" w:rsidRDefault="00F005AA" w:rsidP="00D32BB0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917CC5">
              <w:rPr>
                <w:i/>
                <w:sz w:val="18"/>
                <w:szCs w:val="18"/>
              </w:rPr>
              <w:t>УО ПР</w:t>
            </w:r>
            <w:proofErr w:type="gramStart"/>
            <w:r w:rsidRPr="00917CC5">
              <w:rPr>
                <w:i/>
                <w:sz w:val="18"/>
                <w:szCs w:val="18"/>
              </w:rPr>
              <w:t>;Т</w:t>
            </w:r>
            <w:proofErr w:type="gramEnd"/>
          </w:p>
        </w:tc>
      </w:tr>
    </w:tbl>
    <w:p w:rsidR="00F005AA" w:rsidRPr="00784DD3" w:rsidRDefault="00F005AA" w:rsidP="00646599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p w:rsidR="00F005AA" w:rsidRDefault="00F005AA" w:rsidP="00646599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F005AA" w:rsidRDefault="00F005AA" w:rsidP="00646599">
      <w:pPr>
        <w:keepNext/>
        <w:keepLines/>
        <w:suppressLineNumbers/>
        <w:suppressAutoHyphens/>
        <w:jc w:val="both"/>
        <w:rPr>
          <w:i/>
          <w:sz w:val="24"/>
          <w:szCs w:val="24"/>
        </w:rPr>
      </w:pPr>
    </w:p>
    <w:tbl>
      <w:tblPr>
        <w:tblW w:w="0" w:type="auto"/>
        <w:jc w:val="center"/>
        <w:tblInd w:w="-2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6"/>
        <w:gridCol w:w="851"/>
        <w:gridCol w:w="709"/>
        <w:gridCol w:w="708"/>
        <w:gridCol w:w="709"/>
        <w:gridCol w:w="851"/>
        <w:gridCol w:w="850"/>
        <w:gridCol w:w="851"/>
      </w:tblGrid>
      <w:tr w:rsidR="00F005AA" w:rsidTr="00753AD7">
        <w:trPr>
          <w:trHeight w:val="1083"/>
          <w:jc w:val="center"/>
        </w:trPr>
        <w:tc>
          <w:tcPr>
            <w:tcW w:w="4266" w:type="dxa"/>
            <w:vMerge w:val="restart"/>
            <w:vAlign w:val="center"/>
          </w:tcPr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программе ПМ</w:t>
            </w:r>
          </w:p>
        </w:tc>
        <w:tc>
          <w:tcPr>
            <w:tcW w:w="5529" w:type="dxa"/>
            <w:gridSpan w:val="7"/>
            <w:vAlign w:val="center"/>
          </w:tcPr>
          <w:p w:rsidR="00F005AA" w:rsidRDefault="00F005AA">
            <w:pPr>
              <w:pStyle w:val="a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контрольного задания</w:t>
            </w:r>
          </w:p>
          <w:p w:rsidR="00F005AA" w:rsidRDefault="00F005AA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F005AA" w:rsidTr="00753AD7">
        <w:trPr>
          <w:trHeight w:val="562"/>
          <w:jc w:val="center"/>
        </w:trPr>
        <w:tc>
          <w:tcPr>
            <w:tcW w:w="4266" w:type="dxa"/>
            <w:vMerge/>
            <w:vAlign w:val="center"/>
          </w:tcPr>
          <w:p w:rsidR="00F005AA" w:rsidRDefault="00F005AA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1</w:t>
            </w:r>
            <w:proofErr w:type="gramEnd"/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2</w:t>
            </w:r>
            <w:proofErr w:type="gramEnd"/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З3</w:t>
            </w:r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</w:t>
            </w:r>
            <w:proofErr w:type="gramStart"/>
            <w:r w:rsidRPr="00D32BB0">
              <w:rPr>
                <w:sz w:val="24"/>
                <w:szCs w:val="24"/>
              </w:rPr>
              <w:t>4</w:t>
            </w:r>
            <w:proofErr w:type="gramEnd"/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З5</w:t>
            </w:r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У</w:t>
            </w:r>
            <w:proofErr w:type="gramStart"/>
            <w:r w:rsidRPr="00D32BB0">
              <w:rPr>
                <w:sz w:val="24"/>
                <w:szCs w:val="24"/>
              </w:rPr>
              <w:t>1</w:t>
            </w:r>
            <w:proofErr w:type="gramEnd"/>
          </w:p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005AA" w:rsidRPr="00D32BB0" w:rsidRDefault="00F005AA" w:rsidP="00EB009F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D32BB0">
              <w:rPr>
                <w:sz w:val="24"/>
                <w:szCs w:val="24"/>
              </w:rPr>
              <w:t>У</w:t>
            </w:r>
            <w:proofErr w:type="gramStart"/>
            <w:r w:rsidRPr="00D32BB0">
              <w:rPr>
                <w:sz w:val="24"/>
                <w:szCs w:val="24"/>
              </w:rPr>
              <w:t>2</w:t>
            </w:r>
            <w:proofErr w:type="gramEnd"/>
          </w:p>
          <w:p w:rsidR="00F005AA" w:rsidRDefault="00F005AA">
            <w:pPr>
              <w:keepNext/>
              <w:keepLines/>
              <w:suppressLineNumbers/>
              <w:suppressAutoHyphens/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  <w:tr w:rsidR="00F005AA" w:rsidRPr="00917CC5" w:rsidTr="006B3507">
        <w:trPr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Раздел 1. Тема 1.1.</w:t>
            </w:r>
            <w:r w:rsidRPr="00917CC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17CC5">
              <w:rPr>
                <w:bCs/>
                <w:i/>
                <w:sz w:val="24"/>
                <w:szCs w:val="24"/>
              </w:rPr>
              <w:t>Общие положения ЕСКД, ЕСДП. Нанесения размеров на чертеже.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  <w:tr w:rsidR="00F005AA" w:rsidRPr="00917CC5" w:rsidTr="006B3507">
        <w:trPr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 xml:space="preserve">Раздел 2. Тема </w:t>
            </w:r>
            <w:r w:rsidRPr="00917CC5">
              <w:rPr>
                <w:bCs/>
                <w:i/>
                <w:sz w:val="24"/>
                <w:szCs w:val="24"/>
              </w:rPr>
              <w:t xml:space="preserve">2.1. </w:t>
            </w:r>
            <w:r w:rsidRPr="00917CC5">
              <w:rPr>
                <w:bCs/>
                <w:i/>
                <w:color w:val="000000"/>
                <w:sz w:val="24"/>
                <w:szCs w:val="24"/>
              </w:rPr>
              <w:t xml:space="preserve">Прямоугольное проецирование 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  <w:tr w:rsidR="00F005AA" w:rsidRPr="00917CC5" w:rsidTr="006B3507">
        <w:trPr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 xml:space="preserve">Раздел 3. Тема </w:t>
            </w:r>
            <w:r w:rsidRPr="00917CC5">
              <w:rPr>
                <w:bCs/>
                <w:i/>
                <w:sz w:val="24"/>
                <w:szCs w:val="24"/>
              </w:rPr>
              <w:t xml:space="preserve">3.1 </w:t>
            </w:r>
            <w:r w:rsidRPr="00917CC5">
              <w:rPr>
                <w:i/>
                <w:sz w:val="24"/>
                <w:szCs w:val="24"/>
              </w:rPr>
              <w:t>изображения на чертеже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  <w:tr w:rsidR="00F005AA" w:rsidRPr="00917CC5" w:rsidTr="006B3507">
        <w:trPr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lastRenderedPageBreak/>
              <w:t xml:space="preserve">Раздел 3. Тема </w:t>
            </w:r>
            <w:r w:rsidRPr="00917CC5">
              <w:rPr>
                <w:bCs/>
                <w:i/>
                <w:sz w:val="24"/>
                <w:szCs w:val="24"/>
              </w:rPr>
              <w:t xml:space="preserve">3.2. соединения деталей 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  <w:tr w:rsidR="00F005AA" w:rsidRPr="00917CC5" w:rsidTr="006B3507">
        <w:trPr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Раздел3. Тема 3.3</w:t>
            </w:r>
            <w:r w:rsidRPr="00917CC5">
              <w:rPr>
                <w:sz w:val="24"/>
                <w:szCs w:val="24"/>
              </w:rPr>
              <w:t xml:space="preserve"> сборочные чертежи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  <w:tr w:rsidR="00F005AA" w:rsidRPr="00917CC5" w:rsidTr="00101912">
        <w:trPr>
          <w:trHeight w:val="323"/>
          <w:jc w:val="center"/>
        </w:trPr>
        <w:tc>
          <w:tcPr>
            <w:tcW w:w="4266" w:type="dxa"/>
          </w:tcPr>
          <w:p w:rsidR="00F005AA" w:rsidRPr="00917CC5" w:rsidRDefault="00F005AA" w:rsidP="004E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Раздел 1. Тема 1.1.</w:t>
            </w:r>
            <w:r w:rsidRPr="00917CC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917CC5">
              <w:rPr>
                <w:bCs/>
                <w:i/>
                <w:sz w:val="24"/>
                <w:szCs w:val="24"/>
              </w:rPr>
              <w:t>Общие положения ЕСКД, ЕСДП. Нанесения размеров на чертеже.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8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709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0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851" w:type="dxa"/>
            <w:vAlign w:val="center"/>
          </w:tcPr>
          <w:p w:rsidR="00F005AA" w:rsidRPr="00917CC5" w:rsidRDefault="00F005AA" w:rsidP="006B3507">
            <w:pPr>
              <w:jc w:val="center"/>
              <w:rPr>
                <w:sz w:val="24"/>
                <w:szCs w:val="24"/>
              </w:rPr>
            </w:pPr>
            <w:r w:rsidRPr="00917CC5">
              <w:rPr>
                <w:i/>
                <w:sz w:val="24"/>
                <w:szCs w:val="24"/>
              </w:rPr>
              <w:t>ДЗ</w:t>
            </w:r>
          </w:p>
        </w:tc>
      </w:tr>
    </w:tbl>
    <w:p w:rsidR="00F005AA" w:rsidRPr="00917CC5" w:rsidRDefault="00F005AA" w:rsidP="00646599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917CC5">
        <w:rPr>
          <w:b/>
          <w:sz w:val="28"/>
          <w:szCs w:val="28"/>
        </w:rPr>
        <w:t>Структура контрольных заданий</w:t>
      </w:r>
    </w:p>
    <w:p w:rsidR="00F005AA" w:rsidRPr="00917CC5" w:rsidRDefault="00F005AA" w:rsidP="00646599">
      <w:pPr>
        <w:spacing w:line="360" w:lineRule="auto"/>
        <w:jc w:val="both"/>
        <w:rPr>
          <w:b/>
          <w:sz w:val="28"/>
          <w:szCs w:val="28"/>
        </w:rPr>
      </w:pPr>
      <w:r w:rsidRPr="00917CC5">
        <w:rPr>
          <w:b/>
          <w:sz w:val="28"/>
          <w:szCs w:val="28"/>
        </w:rPr>
        <w:t>6.1.</w:t>
      </w:r>
      <w:r w:rsidRPr="00806DD5">
        <w:rPr>
          <w:b/>
          <w:sz w:val="28"/>
          <w:szCs w:val="28"/>
        </w:rPr>
        <w:t xml:space="preserve"> </w:t>
      </w:r>
      <w:r w:rsidRPr="00806DD5">
        <w:rPr>
          <w:i/>
          <w:sz w:val="28"/>
          <w:szCs w:val="28"/>
        </w:rPr>
        <w:t>Контроль и оценка результатов освоения дисциплины осуществляется в процессе проведения практических занятий</w:t>
      </w:r>
      <w:r>
        <w:rPr>
          <w:i/>
          <w:sz w:val="28"/>
          <w:szCs w:val="28"/>
        </w:rPr>
        <w:t>.</w:t>
      </w:r>
      <w:r w:rsidRPr="00806DD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</w:t>
      </w:r>
      <w:r w:rsidRPr="00806DD5">
        <w:rPr>
          <w:i/>
          <w:sz w:val="28"/>
          <w:szCs w:val="28"/>
        </w:rPr>
        <w:t>одержание практических работ отражено в методических указаниях</w:t>
      </w:r>
      <w:r>
        <w:rPr>
          <w:i/>
          <w:sz w:val="28"/>
          <w:szCs w:val="28"/>
        </w:rPr>
        <w:t>.</w:t>
      </w:r>
    </w:p>
    <w:p w:rsidR="00F005AA" w:rsidRDefault="00F005AA" w:rsidP="00400A77">
      <w:pPr>
        <w:rPr>
          <w:b/>
          <w:sz w:val="28"/>
          <w:szCs w:val="28"/>
        </w:rPr>
      </w:pPr>
      <w:r w:rsidRPr="00917CC5">
        <w:rPr>
          <w:b/>
          <w:sz w:val="28"/>
          <w:szCs w:val="28"/>
        </w:rPr>
        <w:t>Перечень практических работ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линий чертежа.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чертежного шрифта.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Определение и простановка размеров элементов плоской детали на чертеже.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Проекция группы геометрических тел.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Построение  третьей проекции по двум заданным.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комплексного чертежа модели детали.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эскиза и технического рисунка</w:t>
      </w:r>
      <w:proofErr w:type="gramStart"/>
      <w:r w:rsidRPr="00652EFD">
        <w:rPr>
          <w:sz w:val="28"/>
          <w:szCs w:val="28"/>
        </w:rPr>
        <w:t xml:space="preserve"> .</w:t>
      </w:r>
      <w:proofErr w:type="gramEnd"/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Чтение  чертежей деталей с изображением сечений и разрезов.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 чертежей деталей с содержанием сечений и разрезов.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Разрезы в аксонометрических проекциях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Чтение чертежей неразъемных соединений на чертеже.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Чтение чертежей подвижных соединений.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 xml:space="preserve">Вычисление параметров зубчатого колеса.  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Правила выполнения спецификации согласно ГОСТ 2.104-68.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Чтение сборочного чертежа.</w:t>
      </w:r>
    </w:p>
    <w:p w:rsidR="00F005AA" w:rsidRPr="00652EFD" w:rsidRDefault="00F005AA" w:rsidP="00917CC5">
      <w:pPr>
        <w:pStyle w:val="a9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652EFD">
        <w:rPr>
          <w:sz w:val="28"/>
          <w:szCs w:val="28"/>
        </w:rPr>
        <w:t>Деталирование</w:t>
      </w:r>
      <w:proofErr w:type="spellEnd"/>
      <w:r w:rsidRPr="00652EFD">
        <w:rPr>
          <w:sz w:val="28"/>
          <w:szCs w:val="28"/>
        </w:rPr>
        <w:t xml:space="preserve"> сборочного чертежа.</w:t>
      </w:r>
    </w:p>
    <w:p w:rsidR="00F005AA" w:rsidRPr="00806DD5" w:rsidRDefault="00F005AA" w:rsidP="00806DD5">
      <w:pPr>
        <w:pStyle w:val="a9"/>
        <w:numPr>
          <w:ilvl w:val="0"/>
          <w:numId w:val="9"/>
        </w:numPr>
        <w:rPr>
          <w:sz w:val="28"/>
          <w:szCs w:val="28"/>
        </w:rPr>
      </w:pPr>
      <w:r w:rsidRPr="00652EFD">
        <w:rPr>
          <w:sz w:val="28"/>
          <w:szCs w:val="28"/>
        </w:rPr>
        <w:t>Выполнение технического рисунка детали</w:t>
      </w:r>
    </w:p>
    <w:p w:rsidR="00F005AA" w:rsidRDefault="00F005AA" w:rsidP="00652EFD">
      <w:pPr>
        <w:spacing w:before="100" w:beforeAutospacing="1" w:after="100" w:afterAutospacing="1"/>
        <w:jc w:val="both"/>
        <w:rPr>
          <w:sz w:val="28"/>
          <w:szCs w:val="28"/>
        </w:rPr>
      </w:pPr>
      <w:r w:rsidRPr="00652EFD">
        <w:rPr>
          <w:b/>
          <w:sz w:val="28"/>
          <w:szCs w:val="28"/>
        </w:rPr>
        <w:t>6.2</w:t>
      </w:r>
      <w:r>
        <w:rPr>
          <w:sz w:val="28"/>
          <w:szCs w:val="28"/>
        </w:rPr>
        <w:t xml:space="preserve"> </w:t>
      </w:r>
      <w:r w:rsidRPr="00B05AD2">
        <w:rPr>
          <w:b/>
          <w:sz w:val="28"/>
          <w:szCs w:val="28"/>
        </w:rPr>
        <w:t>Дифференцированный зачет</w:t>
      </w:r>
      <w:r>
        <w:rPr>
          <w:b/>
          <w:sz w:val="28"/>
          <w:szCs w:val="28"/>
        </w:rPr>
        <w:t xml:space="preserve">. </w:t>
      </w:r>
      <w:r w:rsidRPr="00D938FE">
        <w:rPr>
          <w:sz w:val="28"/>
          <w:szCs w:val="28"/>
        </w:rPr>
        <w:t xml:space="preserve">Задание  состоит  из 2 вариантов на выбор </w:t>
      </w:r>
      <w:proofErr w:type="gramStart"/>
      <w:r w:rsidRPr="00D938FE">
        <w:rPr>
          <w:sz w:val="28"/>
          <w:szCs w:val="28"/>
        </w:rPr>
        <w:t>обучающегося</w:t>
      </w:r>
      <w:proofErr w:type="gramEnd"/>
      <w:r w:rsidRPr="00D938FE">
        <w:rPr>
          <w:sz w:val="28"/>
          <w:szCs w:val="28"/>
        </w:rPr>
        <w:t xml:space="preserve">. </w:t>
      </w:r>
    </w:p>
    <w:p w:rsidR="00F005AA" w:rsidRDefault="00F005AA" w:rsidP="00652EFD">
      <w:pPr>
        <w:rPr>
          <w:sz w:val="28"/>
          <w:szCs w:val="28"/>
        </w:rPr>
      </w:pPr>
      <w:r w:rsidRPr="007C00A0">
        <w:rPr>
          <w:sz w:val="28"/>
          <w:szCs w:val="28"/>
        </w:rPr>
        <w:t>Задание:</w:t>
      </w:r>
    </w:p>
    <w:p w:rsidR="00F005AA" w:rsidRDefault="00F005AA" w:rsidP="00652EFD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C00A0">
        <w:rPr>
          <w:sz w:val="28"/>
          <w:szCs w:val="28"/>
          <w:u w:val="single"/>
        </w:rPr>
        <w:t>Вариант 1</w:t>
      </w:r>
      <w:r>
        <w:rPr>
          <w:sz w:val="28"/>
          <w:szCs w:val="28"/>
        </w:rPr>
        <w:t xml:space="preserve">: </w:t>
      </w:r>
      <w:r w:rsidRPr="00D50C4C">
        <w:rPr>
          <w:sz w:val="28"/>
          <w:szCs w:val="28"/>
        </w:rPr>
        <w:t xml:space="preserve">Используя модель детали несложной конструкции (имеющие сквозные отверстия) выполнить эскиз </w:t>
      </w:r>
      <w:r>
        <w:rPr>
          <w:sz w:val="28"/>
          <w:szCs w:val="28"/>
        </w:rPr>
        <w:t xml:space="preserve"> и технический рисунок </w:t>
      </w:r>
      <w:r w:rsidRPr="00D50C4C">
        <w:rPr>
          <w:sz w:val="28"/>
          <w:szCs w:val="28"/>
        </w:rPr>
        <w:t xml:space="preserve">детали, применив все правила построения. </w:t>
      </w:r>
    </w:p>
    <w:p w:rsidR="00F005AA" w:rsidRDefault="00F005AA" w:rsidP="00652EFD">
      <w:pPr>
        <w:keepNext/>
        <w:keepLines/>
        <w:suppressLineNumbers/>
        <w:suppressAutoHyphens/>
        <w:ind w:firstLine="567"/>
        <w:jc w:val="both"/>
        <w:rPr>
          <w:sz w:val="28"/>
          <w:szCs w:val="28"/>
        </w:rPr>
      </w:pPr>
      <w:r w:rsidRPr="007C00A0">
        <w:rPr>
          <w:sz w:val="28"/>
          <w:szCs w:val="28"/>
          <w:u w:val="single"/>
        </w:rPr>
        <w:lastRenderedPageBreak/>
        <w:t>Вариант 2</w:t>
      </w:r>
      <w:r>
        <w:rPr>
          <w:sz w:val="28"/>
          <w:szCs w:val="28"/>
        </w:rPr>
        <w:t xml:space="preserve">: </w:t>
      </w:r>
      <w:r w:rsidRPr="00D50C4C">
        <w:rPr>
          <w:sz w:val="28"/>
          <w:szCs w:val="28"/>
        </w:rPr>
        <w:t xml:space="preserve">Используя модель детали несложной конструкции (имеющие сквозные отверстия) выполнить эскиз детали, применив все правила построения. </w:t>
      </w:r>
    </w:p>
    <w:p w:rsidR="00F005AA" w:rsidRDefault="00F005AA" w:rsidP="00652EFD">
      <w:pPr>
        <w:keepNext/>
        <w:keepLines/>
        <w:suppressLineNumbers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Используя эскизное изображение, постройте рабочий чертеж детали</w:t>
      </w:r>
    </w:p>
    <w:p w:rsidR="00F005AA" w:rsidRPr="007C00A0" w:rsidRDefault="00F005AA" w:rsidP="00652EFD">
      <w:pPr>
        <w:keepNext/>
        <w:keepLines/>
        <w:suppressLineNumbers/>
        <w:suppressAutoHyphens/>
        <w:ind w:firstLine="567"/>
        <w:jc w:val="both"/>
        <w:rPr>
          <w:sz w:val="28"/>
          <w:szCs w:val="28"/>
        </w:rPr>
      </w:pPr>
    </w:p>
    <w:p w:rsidR="00F005AA" w:rsidRPr="00E57E65" w:rsidRDefault="00F005AA" w:rsidP="00652EF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Время на подготовку и выполнение</w:t>
      </w:r>
      <w:r w:rsidRPr="00E57E65">
        <w:rPr>
          <w:b/>
          <w:sz w:val="28"/>
          <w:szCs w:val="28"/>
        </w:rPr>
        <w:t>:</w:t>
      </w:r>
    </w:p>
    <w:p w:rsidR="00F005AA" w:rsidRDefault="00F005AA" w:rsidP="00652EFD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 5  мин.;</w:t>
      </w:r>
    </w:p>
    <w:p w:rsidR="00F005AA" w:rsidRDefault="00F005AA" w:rsidP="00652EFD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___ часа 35 мин.;</w:t>
      </w:r>
    </w:p>
    <w:p w:rsidR="00F005AA" w:rsidRDefault="00F005AA" w:rsidP="00652EFD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сдача___5__ мин.;</w:t>
      </w:r>
    </w:p>
    <w:p w:rsidR="00F005AA" w:rsidRDefault="00F005AA" w:rsidP="00652EFD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всего______ часа___45___ мин.</w:t>
      </w:r>
    </w:p>
    <w:p w:rsidR="00F005AA" w:rsidRPr="00917CC5" w:rsidRDefault="00F005AA" w:rsidP="00652EFD">
      <w:pPr>
        <w:pStyle w:val="a9"/>
        <w:ind w:left="644"/>
        <w:rPr>
          <w:sz w:val="28"/>
          <w:szCs w:val="28"/>
        </w:rPr>
      </w:pPr>
    </w:p>
    <w:p w:rsidR="00F005AA" w:rsidRPr="00D81F50" w:rsidRDefault="00F005AA" w:rsidP="00F14DEB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6.3. Перечень объектов контроля и оценки</w:t>
      </w:r>
    </w:p>
    <w:tbl>
      <w:tblPr>
        <w:tblW w:w="9516" w:type="dxa"/>
        <w:jc w:val="center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2"/>
        <w:gridCol w:w="3939"/>
        <w:gridCol w:w="2235"/>
      </w:tblGrid>
      <w:tr w:rsidR="00F005AA" w:rsidTr="00F14DEB">
        <w:trPr>
          <w:jc w:val="center"/>
        </w:trPr>
        <w:tc>
          <w:tcPr>
            <w:tcW w:w="3342" w:type="dxa"/>
            <w:vAlign w:val="center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939" w:type="dxa"/>
            <w:vAlign w:val="center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35" w:type="dxa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читать чертежи изделий, механизмов и узлов используемого оборудования;</w:t>
            </w:r>
          </w:p>
        </w:tc>
        <w:tc>
          <w:tcPr>
            <w:tcW w:w="3939" w:type="dxa"/>
          </w:tcPr>
          <w:p w:rsidR="00F005AA" w:rsidRPr="004E0E07" w:rsidRDefault="00F005AA" w:rsidP="004E0A3F">
            <w:pPr>
              <w:jc w:val="both"/>
              <w:rPr>
                <w:i/>
              </w:rPr>
            </w:pPr>
            <w:r w:rsidRPr="005C750F">
              <w:rPr>
                <w:i/>
              </w:rPr>
              <w:t>-умение определить форму детали, способы её изготовления, способы сборки единиц и принцип их работы в соответствии с требованиями ЕСКД и ЕСДП;</w:t>
            </w:r>
          </w:p>
        </w:tc>
        <w:tc>
          <w:tcPr>
            <w:tcW w:w="2235" w:type="dxa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Pr="00652EFD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 w:rsidRPr="00652EFD">
              <w:rPr>
                <w:sz w:val="24"/>
                <w:szCs w:val="24"/>
              </w:rPr>
              <w:t>У</w:t>
            </w:r>
            <w:proofErr w:type="gramStart"/>
            <w:r w:rsidRPr="00652EFD">
              <w:rPr>
                <w:sz w:val="24"/>
                <w:szCs w:val="24"/>
              </w:rPr>
              <w:t>2</w:t>
            </w:r>
            <w:proofErr w:type="gramEnd"/>
            <w:r w:rsidRPr="00652EFD">
              <w:rPr>
                <w:sz w:val="24"/>
                <w:szCs w:val="24"/>
              </w:rPr>
              <w:t xml:space="preserve"> использовать технологическую документацию.</w:t>
            </w:r>
          </w:p>
        </w:tc>
        <w:tc>
          <w:tcPr>
            <w:tcW w:w="3939" w:type="dxa"/>
          </w:tcPr>
          <w:p w:rsidR="00F005AA" w:rsidRPr="00BA6C3B" w:rsidRDefault="00F005AA" w:rsidP="00B44ED0">
            <w:pPr>
              <w:spacing w:line="252" w:lineRule="auto"/>
              <w:ind w:firstLine="284"/>
              <w:jc w:val="both"/>
            </w:pPr>
            <w:r>
              <w:t>Умение использовать на практике правила  основных положений</w:t>
            </w:r>
            <w:r w:rsidRPr="00BA6C3B">
              <w:t xml:space="preserve"> конструкторской, технологической и другой нормативной документации;</w:t>
            </w:r>
          </w:p>
          <w:p w:rsidR="00F005AA" w:rsidRPr="005C750F" w:rsidRDefault="00F005AA" w:rsidP="004E0A3F">
            <w:pPr>
              <w:jc w:val="both"/>
              <w:rPr>
                <w:i/>
              </w:rPr>
            </w:pPr>
          </w:p>
        </w:tc>
        <w:tc>
          <w:tcPr>
            <w:tcW w:w="2235" w:type="dxa"/>
          </w:tcPr>
          <w:p w:rsidR="00F005AA" w:rsidRDefault="00F005AA" w:rsidP="00B44E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B44E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B44E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B44E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: </w:t>
            </w:r>
            <w:r>
              <w:rPr>
                <w:color w:val="000000"/>
                <w:spacing w:val="-1"/>
                <w:sz w:val="24"/>
                <w:szCs w:val="24"/>
              </w:rPr>
              <w:t>основные правила разработки, оформления и чтения конструкторской  и технологической документации;</w:t>
            </w:r>
          </w:p>
        </w:tc>
        <w:tc>
          <w:tcPr>
            <w:tcW w:w="3939" w:type="dxa"/>
          </w:tcPr>
          <w:p w:rsidR="00F005AA" w:rsidRDefault="00F005AA" w:rsidP="004E0E07">
            <w:pPr>
              <w:jc w:val="both"/>
            </w:pPr>
            <w:r w:rsidRPr="005C750F">
              <w:rPr>
                <w:bCs/>
                <w:i/>
              </w:rPr>
              <w:t xml:space="preserve">- </w:t>
            </w:r>
            <w:r w:rsidRPr="005C750F">
              <w:t xml:space="preserve">Знание </w:t>
            </w:r>
            <w:r>
              <w:t>правила разработки, оформления  и чтения конструкторских и технологических документов</w:t>
            </w:r>
          </w:p>
          <w:p w:rsidR="00F005AA" w:rsidRPr="005C750F" w:rsidRDefault="00F005AA" w:rsidP="004E0E07">
            <w:pPr>
              <w:jc w:val="both"/>
            </w:pPr>
            <w:r>
              <w:t>-Знание основных положений</w:t>
            </w:r>
            <w:r w:rsidRPr="00BA6C3B">
              <w:t xml:space="preserve"> конструкторской, технологической и другой нормативной документации</w:t>
            </w:r>
          </w:p>
        </w:tc>
        <w:tc>
          <w:tcPr>
            <w:tcW w:w="2235" w:type="dxa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З3:</w:t>
            </w:r>
            <w:r>
              <w:rPr>
                <w:color w:val="000000"/>
                <w:sz w:val="24"/>
                <w:szCs w:val="24"/>
              </w:rPr>
              <w:t xml:space="preserve"> основные приемы техники черчения, правила выполнения чертежей;</w:t>
            </w:r>
          </w:p>
        </w:tc>
        <w:tc>
          <w:tcPr>
            <w:tcW w:w="3939" w:type="dxa"/>
          </w:tcPr>
          <w:p w:rsidR="00F005AA" w:rsidRPr="00EC2702" w:rsidRDefault="00F005AA" w:rsidP="004E0E07">
            <w:pPr>
              <w:spacing w:line="252" w:lineRule="auto"/>
              <w:ind w:firstLine="284"/>
              <w:jc w:val="both"/>
            </w:pPr>
            <w:r>
              <w:t>-з</w:t>
            </w:r>
            <w:r w:rsidRPr="005C750F">
              <w:t>нание общих сведений о сборочных чертежах, назначение условностей и упрощений, применяемых в чертежах, правил оформления и чтения рабочих чертежей</w:t>
            </w:r>
            <w:r w:rsidRPr="00BA6C3B">
              <w:t>;</w:t>
            </w:r>
          </w:p>
        </w:tc>
        <w:tc>
          <w:tcPr>
            <w:tcW w:w="2235" w:type="dxa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основы машиностроительного черчения</w:t>
            </w:r>
            <w:r>
              <w:rPr>
                <w:color w:val="000000"/>
                <w:spacing w:val="-1"/>
                <w:sz w:val="24"/>
                <w:szCs w:val="24"/>
              </w:rPr>
              <w:t>;</w:t>
            </w:r>
          </w:p>
        </w:tc>
        <w:tc>
          <w:tcPr>
            <w:tcW w:w="3939" w:type="dxa"/>
          </w:tcPr>
          <w:p w:rsidR="00F005AA" w:rsidRPr="00EC2702" w:rsidRDefault="00F005AA" w:rsidP="00652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97487">
              <w:t xml:space="preserve">- </w:t>
            </w:r>
            <w:r>
              <w:t xml:space="preserve">знание основ машиностроительного черчения, знание правил чтения чертежей и выполнения чертежей по необходимости, условности и </w:t>
            </w:r>
            <w:proofErr w:type="gramStart"/>
            <w:r>
              <w:t>упрощения</w:t>
            </w:r>
            <w:proofErr w:type="gramEnd"/>
            <w:r>
              <w:t xml:space="preserve"> применяемые на машиностроительном  чертеже</w:t>
            </w:r>
          </w:p>
        </w:tc>
        <w:tc>
          <w:tcPr>
            <w:tcW w:w="2235" w:type="dxa"/>
          </w:tcPr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4E0A3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  <w:tr w:rsidR="00F005AA" w:rsidTr="00F14DEB">
        <w:trPr>
          <w:jc w:val="center"/>
        </w:trPr>
        <w:tc>
          <w:tcPr>
            <w:tcW w:w="3342" w:type="dxa"/>
          </w:tcPr>
          <w:p w:rsidR="00F005AA" w:rsidRDefault="00F005AA" w:rsidP="004E0A3F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З5: </w:t>
            </w:r>
            <w:r>
              <w:rPr>
                <w:color w:val="000000"/>
                <w:spacing w:val="-1"/>
                <w:sz w:val="24"/>
                <w:szCs w:val="24"/>
              </w:rPr>
              <w:t>требования единой конструкторской документации (ЕСКД)</w:t>
            </w:r>
          </w:p>
        </w:tc>
        <w:tc>
          <w:tcPr>
            <w:tcW w:w="3939" w:type="dxa"/>
          </w:tcPr>
          <w:p w:rsidR="00F005AA" w:rsidRPr="00A97487" w:rsidRDefault="00F005AA" w:rsidP="004E0A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97487">
              <w:t>Знание</w:t>
            </w:r>
            <w:r>
              <w:rPr>
                <w:i/>
              </w:rPr>
              <w:t xml:space="preserve"> </w:t>
            </w:r>
            <w:r>
              <w:t>требований</w:t>
            </w:r>
            <w:r w:rsidRPr="00BA6C3B">
              <w:t xml:space="preserve"> стандартов </w:t>
            </w:r>
            <w:r>
              <w:t>Единой системы конструкторской документации (</w:t>
            </w:r>
            <w:r w:rsidRPr="00BA6C3B">
              <w:t>ЕСКД</w:t>
            </w:r>
            <w:r>
              <w:t>)</w:t>
            </w:r>
            <w:r w:rsidRPr="00BA6C3B">
              <w:t xml:space="preserve"> и </w:t>
            </w:r>
            <w:r>
              <w:t>Единой системы технологической документации (</w:t>
            </w:r>
            <w:r w:rsidRPr="00BA6C3B">
              <w:t>ЕСТД</w:t>
            </w:r>
            <w:r>
              <w:t>)</w:t>
            </w:r>
            <w:r w:rsidRPr="00BA6C3B">
              <w:t xml:space="preserve"> к оформлени</w:t>
            </w:r>
            <w:r>
              <w:t>ю и составлению чертежей и схем;</w:t>
            </w:r>
          </w:p>
        </w:tc>
        <w:tc>
          <w:tcPr>
            <w:tcW w:w="2235" w:type="dxa"/>
          </w:tcPr>
          <w:p w:rsidR="00F005AA" w:rsidRDefault="00F005AA" w:rsidP="004E0E0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Отлично</w:t>
            </w:r>
          </w:p>
          <w:p w:rsidR="00F005AA" w:rsidRDefault="00F005AA" w:rsidP="004E0E0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Хорошо</w:t>
            </w:r>
          </w:p>
          <w:p w:rsidR="00F005AA" w:rsidRDefault="00F005AA" w:rsidP="004E0E0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Удовлетворительно</w:t>
            </w:r>
          </w:p>
          <w:p w:rsidR="00F005AA" w:rsidRDefault="00F005AA" w:rsidP="004E0E0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Неудовлетворительно</w:t>
            </w:r>
          </w:p>
        </w:tc>
      </w:tr>
    </w:tbl>
    <w:p w:rsidR="00F005AA" w:rsidRPr="00D50C4C" w:rsidRDefault="00F005AA" w:rsidP="00B44ED0">
      <w:pPr>
        <w:keepLines/>
        <w:widowControl w:val="0"/>
        <w:suppressLineNumbers/>
        <w:suppressAutoHyphens/>
        <w:jc w:val="both"/>
        <w:rPr>
          <w:sz w:val="28"/>
          <w:szCs w:val="28"/>
        </w:rPr>
      </w:pPr>
    </w:p>
    <w:p w:rsidR="00F005AA" w:rsidRDefault="00F005AA" w:rsidP="00D8016F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При выполнении графических и практических работ оценка «5» ставится, если ученик: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самостоятельно, тщательно и своевременно выполняет графические и практические работы; чертежи читает свободно;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при необходимости умело пользуется справочным материалом;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ошибок в изображениях не делает, но допускает незначительные неточности и описки.</w:t>
      </w:r>
    </w:p>
    <w:p w:rsidR="00F005AA" w:rsidRDefault="00F005AA" w:rsidP="00D8016F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Оценка «4» ставится, если ученик: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а) самостоятельно, но с большими затруднениями выполняет и читает чертежи;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справочным материалом пользуется, но ориентируется в нем с трудом;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при выполнении чертежей допускает незначительные ошибки, которые исправляет после замечаний учителя и устраняет самостоятельно без дополнительных пояснений.</w:t>
      </w:r>
    </w:p>
    <w:p w:rsidR="00F005AA" w:rsidRDefault="00F005AA" w:rsidP="00D8016F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Оценка «3» ставится, если ученик: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чертежи выполняет и читает неуверенно, но основные правила оформления соблюдает; обязательные работы, предусмотренные программой, выполняет несвоевременно;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в процессе графической деятельности допускает существенные ошибки, которые исправляет с помощью учителя.</w:t>
      </w:r>
    </w:p>
    <w:p w:rsidR="00F005AA" w:rsidRDefault="00F005AA" w:rsidP="00D8016F">
      <w:pPr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Оценка «2» ставится, если ученик:</w:t>
      </w:r>
    </w:p>
    <w:p w:rsidR="00F005AA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не выполняет обязательные графические и практические работы;</w:t>
      </w:r>
    </w:p>
    <w:p w:rsidR="00F005AA" w:rsidRPr="00B24319" w:rsidRDefault="00F005AA" w:rsidP="00D801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чертежи читает и выполняет только с помощью учителя и систематически допускает существенные ошибки.</w:t>
      </w:r>
    </w:p>
    <w:p w:rsidR="00F005AA" w:rsidRDefault="00F005AA" w:rsidP="00D8016F">
      <w:pPr>
        <w:keepNext/>
        <w:keepLines/>
        <w:suppressLineNumbers/>
        <w:suppressAutoHyphens/>
        <w:spacing w:line="276" w:lineRule="auto"/>
        <w:jc w:val="both"/>
        <w:rPr>
          <w:sz w:val="28"/>
          <w:szCs w:val="28"/>
        </w:rPr>
      </w:pPr>
    </w:p>
    <w:p w:rsidR="00F005AA" w:rsidRDefault="00F005AA" w:rsidP="00D80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/>
          <w:sz w:val="28"/>
          <w:szCs w:val="28"/>
        </w:rPr>
        <w:t>6.4. Перечень материалов, оборудования и информационных источников, используемых в аттестации</w:t>
      </w:r>
      <w:r w:rsidRPr="003B28BE">
        <w:rPr>
          <w:bCs/>
          <w:sz w:val="28"/>
          <w:szCs w:val="28"/>
        </w:rPr>
        <w:t xml:space="preserve"> </w:t>
      </w:r>
    </w:p>
    <w:p w:rsidR="00F005AA" w:rsidRDefault="00F005AA" w:rsidP="00B44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F005AA" w:rsidRDefault="00F005AA" w:rsidP="00B44ED0">
      <w:pPr>
        <w:numPr>
          <w:ilvl w:val="0"/>
          <w:numId w:val="8"/>
        </w:numPr>
        <w:ind w:left="426" w:hanging="6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Чертежные инструменты и принадлежности, мерительный инструмент (штангенциркуль),  модель детали несложной конструкции.</w:t>
      </w:r>
    </w:p>
    <w:p w:rsidR="00F005AA" w:rsidRDefault="00F005AA" w:rsidP="00B44ED0">
      <w:pPr>
        <w:numPr>
          <w:ilvl w:val="0"/>
          <w:numId w:val="8"/>
        </w:numPr>
        <w:ind w:left="426" w:hanging="66"/>
        <w:jc w:val="both"/>
        <w:rPr>
          <w:bCs/>
          <w:sz w:val="28"/>
          <w:szCs w:val="28"/>
        </w:rPr>
      </w:pPr>
      <w:r w:rsidRPr="00712BEC">
        <w:rPr>
          <w:sz w:val="28"/>
          <w:szCs w:val="28"/>
        </w:rPr>
        <w:t xml:space="preserve">Бродский, А. М. Черчение [Текст]: Учебник для учащихся </w:t>
      </w:r>
      <w:proofErr w:type="spellStart"/>
      <w:r w:rsidRPr="00712BEC">
        <w:rPr>
          <w:sz w:val="28"/>
          <w:szCs w:val="28"/>
        </w:rPr>
        <w:t>учрежд</w:t>
      </w:r>
      <w:proofErr w:type="spellEnd"/>
      <w:r w:rsidRPr="00712BEC">
        <w:rPr>
          <w:sz w:val="28"/>
          <w:szCs w:val="28"/>
        </w:rPr>
        <w:t xml:space="preserve">. </w:t>
      </w:r>
      <w:proofErr w:type="spellStart"/>
      <w:r w:rsidRPr="00712BEC">
        <w:rPr>
          <w:sz w:val="28"/>
          <w:szCs w:val="28"/>
        </w:rPr>
        <w:t>нач</w:t>
      </w:r>
      <w:proofErr w:type="spellEnd"/>
      <w:r w:rsidRPr="00712BEC">
        <w:rPr>
          <w:sz w:val="28"/>
          <w:szCs w:val="28"/>
        </w:rPr>
        <w:t xml:space="preserve">. проф. образования / А. М. Бродский, Э. М. </w:t>
      </w:r>
      <w:proofErr w:type="spellStart"/>
      <w:r w:rsidRPr="00712BEC">
        <w:rPr>
          <w:sz w:val="28"/>
          <w:szCs w:val="28"/>
        </w:rPr>
        <w:t>Фазлулин</w:t>
      </w:r>
      <w:proofErr w:type="spellEnd"/>
      <w:r w:rsidRPr="00712BEC">
        <w:rPr>
          <w:sz w:val="28"/>
          <w:szCs w:val="28"/>
        </w:rPr>
        <w:t xml:space="preserve">, В. А. </w:t>
      </w:r>
      <w:proofErr w:type="spellStart"/>
      <w:r w:rsidRPr="00712BEC">
        <w:rPr>
          <w:sz w:val="28"/>
          <w:szCs w:val="28"/>
        </w:rPr>
        <w:t>Халдинов</w:t>
      </w:r>
      <w:proofErr w:type="spellEnd"/>
      <w:r w:rsidRPr="00712BEC">
        <w:rPr>
          <w:sz w:val="28"/>
          <w:szCs w:val="28"/>
        </w:rPr>
        <w:t xml:space="preserve">. – 7-е изд., стер. – М.: Академия, 2010. – 400 </w:t>
      </w:r>
      <w:proofErr w:type="gramStart"/>
      <w:r w:rsidRPr="00712BEC">
        <w:rPr>
          <w:sz w:val="28"/>
          <w:szCs w:val="28"/>
        </w:rPr>
        <w:t>с</w:t>
      </w:r>
      <w:proofErr w:type="gramEnd"/>
      <w:r w:rsidRPr="00712BEC">
        <w:rPr>
          <w:sz w:val="28"/>
          <w:szCs w:val="28"/>
        </w:rPr>
        <w:t>.</w:t>
      </w:r>
    </w:p>
    <w:p w:rsidR="00F005AA" w:rsidRPr="00712BEC" w:rsidRDefault="00F005AA" w:rsidP="00B44ED0">
      <w:pPr>
        <w:numPr>
          <w:ilvl w:val="0"/>
          <w:numId w:val="8"/>
        </w:numPr>
        <w:ind w:left="426" w:hanging="66"/>
        <w:jc w:val="both"/>
        <w:rPr>
          <w:bCs/>
          <w:sz w:val="28"/>
          <w:szCs w:val="28"/>
        </w:rPr>
      </w:pPr>
      <w:proofErr w:type="spellStart"/>
      <w:r w:rsidRPr="00712BEC">
        <w:rPr>
          <w:sz w:val="28"/>
          <w:szCs w:val="28"/>
        </w:rPr>
        <w:t>Вышнепольский</w:t>
      </w:r>
      <w:proofErr w:type="spellEnd"/>
      <w:r w:rsidRPr="00712BEC">
        <w:rPr>
          <w:sz w:val="28"/>
          <w:szCs w:val="28"/>
        </w:rPr>
        <w:t xml:space="preserve">, И. С. Техническое черчение </w:t>
      </w:r>
      <w:r w:rsidRPr="00712BEC">
        <w:rPr>
          <w:bCs/>
          <w:sz w:val="28"/>
          <w:szCs w:val="28"/>
        </w:rPr>
        <w:t>[Текст]</w:t>
      </w:r>
      <w:r w:rsidRPr="00712BEC">
        <w:rPr>
          <w:sz w:val="28"/>
          <w:szCs w:val="28"/>
        </w:rPr>
        <w:t xml:space="preserve">: Учебник для учреждений начального профессионального образования / И. С. </w:t>
      </w:r>
      <w:proofErr w:type="spellStart"/>
      <w:r w:rsidRPr="00712BEC">
        <w:rPr>
          <w:sz w:val="28"/>
          <w:szCs w:val="28"/>
        </w:rPr>
        <w:t>Вышнепольский</w:t>
      </w:r>
      <w:proofErr w:type="spellEnd"/>
      <w:r w:rsidRPr="00712BEC">
        <w:rPr>
          <w:sz w:val="28"/>
          <w:szCs w:val="28"/>
        </w:rPr>
        <w:t xml:space="preserve">. – 9-е изд., стер. – М.: Высшая школа, 2009. – 224 </w:t>
      </w:r>
      <w:proofErr w:type="gramStart"/>
      <w:r w:rsidRPr="00712BEC">
        <w:rPr>
          <w:sz w:val="28"/>
          <w:szCs w:val="28"/>
        </w:rPr>
        <w:t>с</w:t>
      </w:r>
      <w:proofErr w:type="gramEnd"/>
      <w:r w:rsidRPr="00712BEC">
        <w:rPr>
          <w:sz w:val="28"/>
          <w:szCs w:val="28"/>
        </w:rPr>
        <w:t>.</w:t>
      </w:r>
    </w:p>
    <w:p w:rsidR="00F005AA" w:rsidRDefault="00F005AA" w:rsidP="00B44ED0">
      <w:pPr>
        <w:ind w:left="360"/>
        <w:rPr>
          <w:sz w:val="28"/>
          <w:szCs w:val="28"/>
        </w:rPr>
      </w:pPr>
    </w:p>
    <w:p w:rsidR="00F005AA" w:rsidRDefault="00F005AA" w:rsidP="00D8016F">
      <w:pPr>
        <w:rPr>
          <w:sz w:val="28"/>
          <w:szCs w:val="28"/>
        </w:rPr>
      </w:pPr>
    </w:p>
    <w:p w:rsidR="00F005AA" w:rsidRDefault="00F005AA" w:rsidP="00D8016F">
      <w:pPr>
        <w:jc w:val="both"/>
        <w:rPr>
          <w:i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Pr="00F84EB6" w:rsidRDefault="00F005AA" w:rsidP="00753AD7">
      <w:pPr>
        <w:pStyle w:val="a7"/>
        <w:rPr>
          <w:sz w:val="28"/>
          <w:szCs w:val="28"/>
        </w:rPr>
      </w:pPr>
    </w:p>
    <w:p w:rsidR="00F005AA" w:rsidRDefault="00F005AA" w:rsidP="00D8016F">
      <w:pPr>
        <w:pStyle w:val="a7"/>
        <w:rPr>
          <w:sz w:val="28"/>
          <w:szCs w:val="28"/>
        </w:rPr>
      </w:pPr>
      <w:r w:rsidRPr="00F84EB6">
        <w:rPr>
          <w:sz w:val="28"/>
          <w:szCs w:val="28"/>
        </w:rPr>
        <w:br/>
      </w:r>
    </w:p>
    <w:p w:rsidR="00F005AA" w:rsidRDefault="00F005AA" w:rsidP="00753AD7">
      <w:pPr>
        <w:rPr>
          <w:sz w:val="28"/>
          <w:szCs w:val="28"/>
        </w:rPr>
      </w:pPr>
    </w:p>
    <w:p w:rsidR="00F005AA" w:rsidRDefault="00F005AA" w:rsidP="00753AD7">
      <w:pPr>
        <w:rPr>
          <w:sz w:val="28"/>
          <w:szCs w:val="28"/>
        </w:rPr>
      </w:pPr>
    </w:p>
    <w:p w:rsidR="00F005AA" w:rsidRDefault="00F005AA" w:rsidP="00753AD7">
      <w:pPr>
        <w:rPr>
          <w:sz w:val="28"/>
          <w:szCs w:val="28"/>
        </w:rPr>
      </w:pPr>
    </w:p>
    <w:p w:rsidR="00F005AA" w:rsidRPr="00F84EB6" w:rsidRDefault="00F005AA" w:rsidP="00753AD7">
      <w:pPr>
        <w:pStyle w:val="a7"/>
        <w:jc w:val="center"/>
        <w:rPr>
          <w:sz w:val="28"/>
          <w:szCs w:val="28"/>
        </w:rPr>
      </w:pPr>
    </w:p>
    <w:p w:rsidR="00F005AA" w:rsidRDefault="00F005AA" w:rsidP="00753AD7">
      <w:pPr>
        <w:rPr>
          <w:sz w:val="28"/>
          <w:szCs w:val="28"/>
        </w:rPr>
      </w:pPr>
    </w:p>
    <w:p w:rsidR="00F005AA" w:rsidRDefault="00F005AA" w:rsidP="00753AD7">
      <w:pPr>
        <w:rPr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p w:rsidR="00F005AA" w:rsidRDefault="00F005AA" w:rsidP="00753AD7">
      <w:pPr>
        <w:keepLines/>
        <w:widowControl w:val="0"/>
        <w:suppressLineNumbers/>
        <w:suppressAutoHyphens/>
        <w:jc w:val="both"/>
        <w:rPr>
          <w:b/>
          <w:color w:val="FF0000"/>
          <w:sz w:val="28"/>
          <w:szCs w:val="28"/>
        </w:rPr>
      </w:pPr>
    </w:p>
    <w:sectPr w:rsidR="00F005AA" w:rsidSect="00BD4E8C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EEC"/>
    <w:multiLevelType w:val="hybridMultilevel"/>
    <w:tmpl w:val="A58A161E"/>
    <w:lvl w:ilvl="0" w:tplc="BEEE5FA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88B50FD"/>
    <w:multiLevelType w:val="hybridMultilevel"/>
    <w:tmpl w:val="F7369E32"/>
    <w:lvl w:ilvl="0" w:tplc="565C729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C542432"/>
    <w:multiLevelType w:val="hybridMultilevel"/>
    <w:tmpl w:val="F1587026"/>
    <w:lvl w:ilvl="0" w:tplc="E002470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E2C2C28"/>
    <w:multiLevelType w:val="hybridMultilevel"/>
    <w:tmpl w:val="22F0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17766D"/>
    <w:multiLevelType w:val="hybridMultilevel"/>
    <w:tmpl w:val="F7344B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F61918"/>
    <w:multiLevelType w:val="hybridMultilevel"/>
    <w:tmpl w:val="1B7CC0BA"/>
    <w:lvl w:ilvl="0" w:tplc="B67EB68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63812509"/>
    <w:multiLevelType w:val="hybridMultilevel"/>
    <w:tmpl w:val="0F24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3D3768"/>
    <w:multiLevelType w:val="hybridMultilevel"/>
    <w:tmpl w:val="C20A9AA2"/>
    <w:lvl w:ilvl="0" w:tplc="2B328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52F5963"/>
    <w:multiLevelType w:val="hybridMultilevel"/>
    <w:tmpl w:val="833033CE"/>
    <w:lvl w:ilvl="0" w:tplc="C2802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599"/>
    <w:rsid w:val="00006EA6"/>
    <w:rsid w:val="00036A8D"/>
    <w:rsid w:val="000D76B1"/>
    <w:rsid w:val="00101912"/>
    <w:rsid w:val="00157888"/>
    <w:rsid w:val="002548DC"/>
    <w:rsid w:val="00274DD3"/>
    <w:rsid w:val="00275809"/>
    <w:rsid w:val="002934D8"/>
    <w:rsid w:val="002C0310"/>
    <w:rsid w:val="002F0C26"/>
    <w:rsid w:val="0037331E"/>
    <w:rsid w:val="003B28BE"/>
    <w:rsid w:val="00400A77"/>
    <w:rsid w:val="00422442"/>
    <w:rsid w:val="00480F46"/>
    <w:rsid w:val="004927C4"/>
    <w:rsid w:val="004E0A3F"/>
    <w:rsid w:val="004E0E07"/>
    <w:rsid w:val="004E78A7"/>
    <w:rsid w:val="004F19B8"/>
    <w:rsid w:val="00503342"/>
    <w:rsid w:val="00503F6C"/>
    <w:rsid w:val="00505152"/>
    <w:rsid w:val="00507266"/>
    <w:rsid w:val="0059084C"/>
    <w:rsid w:val="005934EC"/>
    <w:rsid w:val="005943E4"/>
    <w:rsid w:val="005A635F"/>
    <w:rsid w:val="005B717A"/>
    <w:rsid w:val="005C750F"/>
    <w:rsid w:val="0061278F"/>
    <w:rsid w:val="00632F34"/>
    <w:rsid w:val="00644559"/>
    <w:rsid w:val="00646599"/>
    <w:rsid w:val="00652EFD"/>
    <w:rsid w:val="006954AF"/>
    <w:rsid w:val="006B3507"/>
    <w:rsid w:val="00712BEC"/>
    <w:rsid w:val="00731F2D"/>
    <w:rsid w:val="00737BF7"/>
    <w:rsid w:val="00753AD7"/>
    <w:rsid w:val="00784DD3"/>
    <w:rsid w:val="007C00A0"/>
    <w:rsid w:val="00806DD5"/>
    <w:rsid w:val="00842762"/>
    <w:rsid w:val="00865670"/>
    <w:rsid w:val="008A19A2"/>
    <w:rsid w:val="0091653B"/>
    <w:rsid w:val="00917CC5"/>
    <w:rsid w:val="00940DEE"/>
    <w:rsid w:val="00945E18"/>
    <w:rsid w:val="00973824"/>
    <w:rsid w:val="009C0854"/>
    <w:rsid w:val="009D5103"/>
    <w:rsid w:val="009F09A4"/>
    <w:rsid w:val="00A53609"/>
    <w:rsid w:val="00A97487"/>
    <w:rsid w:val="00AF5C90"/>
    <w:rsid w:val="00B05AD2"/>
    <w:rsid w:val="00B24319"/>
    <w:rsid w:val="00B44ED0"/>
    <w:rsid w:val="00BA6C3B"/>
    <w:rsid w:val="00BD22EE"/>
    <w:rsid w:val="00BD4E8C"/>
    <w:rsid w:val="00BE1C39"/>
    <w:rsid w:val="00C84890"/>
    <w:rsid w:val="00CF6EAA"/>
    <w:rsid w:val="00D32BB0"/>
    <w:rsid w:val="00D50C4C"/>
    <w:rsid w:val="00D70B6E"/>
    <w:rsid w:val="00D70EF9"/>
    <w:rsid w:val="00D8016F"/>
    <w:rsid w:val="00D803D7"/>
    <w:rsid w:val="00D81F50"/>
    <w:rsid w:val="00D82B0C"/>
    <w:rsid w:val="00D938FE"/>
    <w:rsid w:val="00DB32EA"/>
    <w:rsid w:val="00DF3C8B"/>
    <w:rsid w:val="00E165FF"/>
    <w:rsid w:val="00E57E65"/>
    <w:rsid w:val="00E74AB0"/>
    <w:rsid w:val="00EB009F"/>
    <w:rsid w:val="00EC2702"/>
    <w:rsid w:val="00EF3380"/>
    <w:rsid w:val="00F005AA"/>
    <w:rsid w:val="00F14DEB"/>
    <w:rsid w:val="00F40EC4"/>
    <w:rsid w:val="00F45304"/>
    <w:rsid w:val="00F84EB6"/>
    <w:rsid w:val="00FE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99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9"/>
    <w:rsid w:val="00646599"/>
    <w:rPr>
      <w:rFonts w:ascii="Calibri" w:hAnsi="Calibri"/>
    </w:rPr>
  </w:style>
  <w:style w:type="character" w:customStyle="1" w:styleId="1">
    <w:name w:val="Текст сноски Знак1"/>
    <w:basedOn w:val="a0"/>
    <w:link w:val="a3"/>
    <w:uiPriority w:val="99"/>
    <w:locked/>
    <w:rsid w:val="00646599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646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753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53A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753AD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rticleseperator">
    <w:name w:val="article_seperator"/>
    <w:basedOn w:val="a0"/>
    <w:uiPriority w:val="99"/>
    <w:rsid w:val="00753AD7"/>
    <w:rPr>
      <w:rFonts w:cs="Times New Roman"/>
    </w:rPr>
  </w:style>
  <w:style w:type="table" w:styleId="a8">
    <w:name w:val="Table Grid"/>
    <w:basedOn w:val="a1"/>
    <w:uiPriority w:val="99"/>
    <w:rsid w:val="00400A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DF3C8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DF3C8B"/>
    <w:rPr>
      <w:rFonts w:cs="Times New Roman"/>
      <w:color w:val="808080"/>
    </w:rPr>
  </w:style>
  <w:style w:type="paragraph" w:styleId="ab">
    <w:name w:val="No Spacing"/>
    <w:uiPriority w:val="99"/>
    <w:qFormat/>
    <w:rsid w:val="00D8016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c">
    <w:name w:val="Strong"/>
    <w:basedOn w:val="a0"/>
    <w:uiPriority w:val="99"/>
    <w:qFormat/>
    <w:rsid w:val="00D8016F"/>
    <w:rPr>
      <w:rFonts w:ascii="Times New Roman" w:hAnsi="Times New Roman" w:cs="Times New Roman"/>
      <w:b/>
      <w:bCs/>
    </w:rPr>
  </w:style>
  <w:style w:type="character" w:styleId="ad">
    <w:name w:val="Hyperlink"/>
    <w:basedOn w:val="a0"/>
    <w:uiPriority w:val="99"/>
    <w:rsid w:val="00D801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1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2016-11-11T08:06:00Z</cp:lastPrinted>
  <dcterms:created xsi:type="dcterms:W3CDTF">2015-12-10T06:01:00Z</dcterms:created>
  <dcterms:modified xsi:type="dcterms:W3CDTF">2020-11-05T12:47:00Z</dcterms:modified>
</cp:coreProperties>
</file>